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F30" w:rsidRPr="00F2423B" w:rsidRDefault="00831F30" w:rsidP="005578D2">
      <w:pPr>
        <w:shd w:val="clear" w:color="auto" w:fill="FFFFFF"/>
        <w:spacing w:after="0" w:line="240" w:lineRule="auto"/>
        <w:ind w:right="-442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 xml:space="preserve">ОБЛАСТНОЕ ГОСУДАРСТВЕННОЕ АВТОНОМНОЕ УЧРЕЖДЕНИЕ 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right="-442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>ДОПОЛНИТЕЛЬНОГО ОБРАЗОВАНИЯ «ДЕТСКО-ЮНОШЕСКИЙ ЦЕНТР «СОЛНЕЧНЫЙ»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page" w:horzAnchor="margin" w:tblpY="2755"/>
        <w:tblW w:w="10008" w:type="dxa"/>
        <w:tblLook w:val="00A0"/>
      </w:tblPr>
      <w:tblGrid>
        <w:gridCol w:w="4728"/>
        <w:gridCol w:w="5280"/>
      </w:tblGrid>
      <w:tr w:rsidR="00831F30" w:rsidRPr="00F2423B" w:rsidTr="00DA044D">
        <w:trPr>
          <w:trHeight w:val="2878"/>
        </w:trPr>
        <w:tc>
          <w:tcPr>
            <w:tcW w:w="4728" w:type="dxa"/>
          </w:tcPr>
          <w:p w:rsidR="00831F30" w:rsidRPr="00F2423B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F2423B">
              <w:rPr>
                <w:rFonts w:ascii="Times New Roman" w:hAnsi="Times New Roman"/>
                <w:b/>
                <w:sz w:val="26"/>
                <w:szCs w:val="26"/>
              </w:rPr>
              <w:t>РАССМОТРЕНО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>На заседании педагогического совета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>Протокол №___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ind w:right="540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5280" w:type="dxa"/>
          </w:tcPr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F2423B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>Директор ОГАУДО ДЮЦ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 xml:space="preserve"> «Солнечный»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>_____________ В.Г. Хроменко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F2423B">
              <w:rPr>
                <w:rFonts w:ascii="Times New Roman" w:hAnsi="Times New Roman"/>
                <w:sz w:val="26"/>
                <w:szCs w:val="26"/>
              </w:rPr>
              <w:t>_________________  202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F2423B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831F30" w:rsidRPr="00F2423B" w:rsidRDefault="00831F30" w:rsidP="005578D2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 xml:space="preserve">ДОПОЛНИТЕЛЬНАЯ ОБЩЕОБРАЗОВАТЕЛЬНАЯ 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>ОБЩЕРАЗВИВАЮЩАЯ ПРОГРАММА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1F30" w:rsidRPr="007C346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46B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Самбо для школьников»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>Физкультурно-спортивное направление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 xml:space="preserve">возраст обучающихся: </w:t>
      </w:r>
      <w:r>
        <w:rPr>
          <w:rFonts w:ascii="Times New Roman" w:hAnsi="Times New Roman"/>
          <w:sz w:val="26"/>
          <w:szCs w:val="26"/>
        </w:rPr>
        <w:t>7-15 лет</w:t>
      </w:r>
    </w:p>
    <w:p w:rsidR="00831F30" w:rsidRPr="00F2423B" w:rsidRDefault="00831F30" w:rsidP="005578D2">
      <w:pPr>
        <w:shd w:val="clear" w:color="auto" w:fill="FFFFFF"/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 xml:space="preserve">срок реализации: </w:t>
      </w:r>
      <w:r>
        <w:rPr>
          <w:rFonts w:ascii="Times New Roman" w:hAnsi="Times New Roman"/>
          <w:sz w:val="26"/>
          <w:szCs w:val="26"/>
        </w:rPr>
        <w:t>5 месяцев обучения</w:t>
      </w:r>
    </w:p>
    <w:p w:rsidR="00831F30" w:rsidRPr="00F2423B" w:rsidRDefault="00831F30" w:rsidP="005578D2">
      <w:pPr>
        <w:shd w:val="clear" w:color="auto" w:fill="FFFFFF"/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7031"/>
        </w:tabs>
        <w:spacing w:after="0" w:line="240" w:lineRule="auto"/>
        <w:ind w:right="540"/>
        <w:jc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7031"/>
        </w:tabs>
        <w:spacing w:after="0" w:line="240" w:lineRule="auto"/>
        <w:ind w:right="-5"/>
        <w:jc w:val="right"/>
        <w:rPr>
          <w:rFonts w:ascii="Times New Roman" w:hAnsi="Times New Roman"/>
          <w:b/>
          <w:sz w:val="26"/>
          <w:szCs w:val="26"/>
        </w:rPr>
      </w:pPr>
      <w:r w:rsidRPr="00F2423B">
        <w:rPr>
          <w:rFonts w:ascii="Times New Roman" w:hAnsi="Times New Roman"/>
          <w:b/>
          <w:sz w:val="26"/>
          <w:szCs w:val="26"/>
        </w:rPr>
        <w:t>Педагог дополнительного образования:</w:t>
      </w:r>
    </w:p>
    <w:p w:rsidR="00831F30" w:rsidRPr="00F2423B" w:rsidRDefault="00831F30" w:rsidP="005578D2">
      <w:pPr>
        <w:shd w:val="clear" w:color="auto" w:fill="FFFFFF"/>
        <w:tabs>
          <w:tab w:val="left" w:pos="7031"/>
        </w:tabs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Пешкова Екатерина Ивановна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ind w:left="1418"/>
        <w:jc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>г. Биробиджан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2024</w:t>
      </w:r>
    </w:p>
    <w:p w:rsidR="00831F30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ОГЛавление</w:t>
      </w: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tbl>
      <w:tblPr>
        <w:tblW w:w="0" w:type="auto"/>
        <w:tblLook w:val="00A0"/>
      </w:tblPr>
      <w:tblGrid>
        <w:gridCol w:w="675"/>
        <w:gridCol w:w="7655"/>
        <w:gridCol w:w="1241"/>
      </w:tblGrid>
      <w:tr w:rsidR="00831F30" w:rsidRPr="00F2423B" w:rsidTr="002A2BE1">
        <w:trPr>
          <w:trHeight w:val="249"/>
        </w:trPr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</w:tr>
      <w:tr w:rsidR="00831F30" w:rsidRPr="00F2423B" w:rsidTr="000358D4">
        <w:trPr>
          <w:trHeight w:val="400"/>
        </w:trPr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Наименование раздела </w:t>
            </w:r>
          </w:p>
        </w:tc>
        <w:tc>
          <w:tcPr>
            <w:tcW w:w="1241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стр.</w:t>
            </w:r>
          </w:p>
        </w:tc>
      </w:tr>
      <w:tr w:rsidR="00831F30" w:rsidRPr="00E973F1" w:rsidTr="000358D4"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Пояснительная записка…………………………………………..</w:t>
            </w:r>
          </w:p>
        </w:tc>
        <w:tc>
          <w:tcPr>
            <w:tcW w:w="1241" w:type="dxa"/>
          </w:tcPr>
          <w:p w:rsidR="00831F30" w:rsidRPr="00E973F1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</w:pPr>
            <w:r w:rsidRPr="00E973F1"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  <w:t>3</w:t>
            </w:r>
          </w:p>
        </w:tc>
      </w:tr>
      <w:tr w:rsidR="00831F30" w:rsidRPr="00E973F1" w:rsidTr="000358D4"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Учебно-тематический план</w:t>
            </w:r>
            <w:r w:rsidRPr="00F242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……………………………………..</w:t>
            </w:r>
          </w:p>
        </w:tc>
        <w:tc>
          <w:tcPr>
            <w:tcW w:w="1241" w:type="dxa"/>
          </w:tcPr>
          <w:p w:rsidR="00831F30" w:rsidRPr="00E973F1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</w:pPr>
            <w:r w:rsidRPr="00E973F1"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  <w:t>10</w:t>
            </w:r>
          </w:p>
        </w:tc>
      </w:tr>
      <w:tr w:rsidR="00831F30" w:rsidRPr="00E973F1" w:rsidTr="000358D4"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Содержание  учебного плана……………………………………</w:t>
            </w:r>
          </w:p>
        </w:tc>
        <w:tc>
          <w:tcPr>
            <w:tcW w:w="1241" w:type="dxa"/>
          </w:tcPr>
          <w:p w:rsidR="00831F30" w:rsidRPr="00E973F1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</w:pPr>
            <w:r w:rsidRPr="00E973F1"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  <w:t>11</w:t>
            </w:r>
          </w:p>
        </w:tc>
      </w:tr>
      <w:tr w:rsidR="00831F30" w:rsidRPr="00E973F1" w:rsidTr="000358D4"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Методическое обеспечение……………………………………...</w:t>
            </w:r>
          </w:p>
        </w:tc>
        <w:tc>
          <w:tcPr>
            <w:tcW w:w="1241" w:type="dxa"/>
          </w:tcPr>
          <w:p w:rsidR="00831F30" w:rsidRPr="00E973F1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</w:pPr>
            <w:r w:rsidRPr="00E973F1"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  <w:t>17</w:t>
            </w:r>
          </w:p>
        </w:tc>
      </w:tr>
      <w:tr w:rsidR="00831F30" w:rsidRPr="00E973F1" w:rsidTr="000358D4"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  <w:r w:rsidRPr="00F242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Список литературы………………………………………………</w:t>
            </w:r>
          </w:p>
        </w:tc>
        <w:tc>
          <w:tcPr>
            <w:tcW w:w="1241" w:type="dxa"/>
          </w:tcPr>
          <w:p w:rsidR="00831F30" w:rsidRPr="00E973F1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</w:pPr>
            <w:r w:rsidRPr="00E973F1"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  <w:t>19</w:t>
            </w:r>
          </w:p>
        </w:tc>
      </w:tr>
      <w:tr w:rsidR="00831F30" w:rsidRPr="00E973F1" w:rsidTr="000358D4">
        <w:tc>
          <w:tcPr>
            <w:tcW w:w="67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7655" w:type="dxa"/>
          </w:tcPr>
          <w:p w:rsidR="00831F30" w:rsidRPr="00F2423B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23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>Приложение «Календарно-тематический план»……………….</w:t>
            </w:r>
          </w:p>
        </w:tc>
        <w:tc>
          <w:tcPr>
            <w:tcW w:w="1241" w:type="dxa"/>
          </w:tcPr>
          <w:p w:rsidR="00831F30" w:rsidRPr="00E973F1" w:rsidRDefault="00831F30" w:rsidP="000358D4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</w:pPr>
            <w:r w:rsidRPr="00E973F1">
              <w:rPr>
                <w:rFonts w:ascii="Times New Roman" w:hAnsi="Times New Roman"/>
                <w:bCs/>
                <w:caps/>
                <w:sz w:val="26"/>
                <w:szCs w:val="26"/>
                <w:lang w:eastAsia="ru-RU"/>
              </w:rPr>
              <w:t>21</w:t>
            </w:r>
          </w:p>
        </w:tc>
      </w:tr>
      <w:tr w:rsidR="00831F30" w:rsidRPr="00F2423B" w:rsidTr="00DA044D"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831F30" w:rsidRPr="002A2BE1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31F30" w:rsidRPr="00F2423B" w:rsidTr="00DA044D"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831F30" w:rsidRPr="002A2BE1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31F30" w:rsidRPr="00F2423B" w:rsidTr="00DA044D"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831F30" w:rsidRPr="002A2BE1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31F30" w:rsidRPr="00F2423B" w:rsidTr="00DA044D"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831F30" w:rsidRPr="002A2BE1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31F30" w:rsidRPr="00F2423B" w:rsidTr="00DA044D"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1241" w:type="dxa"/>
          </w:tcPr>
          <w:p w:rsidR="00831F30" w:rsidRPr="002A2BE1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831F30" w:rsidRPr="00F2423B" w:rsidTr="00DA044D">
        <w:tc>
          <w:tcPr>
            <w:tcW w:w="67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cap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655" w:type="dxa"/>
          </w:tcPr>
          <w:p w:rsidR="00831F30" w:rsidRPr="00F2423B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</w:tcPr>
          <w:p w:rsidR="00831F30" w:rsidRPr="002A2BE1" w:rsidRDefault="00831F30" w:rsidP="005578D2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caps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i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caps/>
          <w:sz w:val="26"/>
          <w:szCs w:val="26"/>
          <w:lang w:eastAsia="ru-RU"/>
        </w:rPr>
        <w:t>Пояснительная записка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Программа </w:t>
      </w:r>
      <w:r w:rsidRPr="00534992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Самбо для школьников»</w:t>
      </w:r>
      <w:r w:rsidRPr="0053499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является дополнительной общеразвивающей программой физкультурно-спортивной направленности и предназначена для обучения детей в учреждении дополнительного образования. 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ab/>
        <w:t xml:space="preserve"> Программа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разработана на основе следующих документов: </w:t>
      </w:r>
    </w:p>
    <w:p w:rsidR="00831F30" w:rsidRPr="00F2423B" w:rsidRDefault="00831F30" w:rsidP="00B52BD1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Федерального Закона Российской Федерации от 29.12.2012 г. № 273 «Об образовании в Российской Федерации» (далее – ФЗ № 273); </w:t>
      </w:r>
    </w:p>
    <w:p w:rsidR="00831F30" w:rsidRPr="00F2423B" w:rsidRDefault="00831F30" w:rsidP="00B52BD1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Концепции развития дополнительного образования детей от 4 сентября </w:t>
      </w:r>
      <w:smartTag w:uri="urn:schemas-microsoft-com:office:smarttags" w:element="metricconverter">
        <w:smartTagPr>
          <w:attr w:name="ProductID" w:val="2014 г"/>
        </w:smartTagPr>
        <w:r w:rsidRPr="00F2423B">
          <w:rPr>
            <w:rFonts w:ascii="Times New Roman" w:hAnsi="Times New Roman"/>
            <w:sz w:val="26"/>
            <w:szCs w:val="26"/>
            <w:lang w:eastAsia="ru-RU"/>
          </w:rPr>
          <w:t>2014 г</w:t>
        </w:r>
      </w:smartTag>
      <w:r w:rsidRPr="00F2423B">
        <w:rPr>
          <w:rFonts w:ascii="Times New Roman" w:hAnsi="Times New Roman"/>
          <w:sz w:val="26"/>
          <w:szCs w:val="26"/>
          <w:lang w:eastAsia="ru-RU"/>
        </w:rPr>
        <w:t>. № 1726;</w:t>
      </w:r>
    </w:p>
    <w:p w:rsidR="00831F30" w:rsidRPr="00F2423B" w:rsidRDefault="00831F30" w:rsidP="00B52BD1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Приказа Министерства образования и</w:t>
      </w:r>
      <w:r>
        <w:rPr>
          <w:rFonts w:ascii="Times New Roman" w:hAnsi="Times New Roman"/>
          <w:sz w:val="26"/>
          <w:szCs w:val="26"/>
          <w:lang w:eastAsia="ru-RU"/>
        </w:rPr>
        <w:t xml:space="preserve"> науки Российской Федерации от 0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9 </w:t>
      </w:r>
      <w:r>
        <w:rPr>
          <w:rFonts w:ascii="Times New Roman" w:hAnsi="Times New Roman"/>
          <w:sz w:val="26"/>
          <w:szCs w:val="26"/>
          <w:lang w:eastAsia="ru-RU"/>
        </w:rPr>
        <w:t>ноября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2423B">
          <w:rPr>
            <w:rFonts w:ascii="Times New Roman" w:hAnsi="Times New Roman"/>
            <w:sz w:val="26"/>
            <w:szCs w:val="26"/>
            <w:lang w:eastAsia="ru-RU"/>
          </w:rPr>
          <w:t>201</w:t>
        </w:r>
        <w:r>
          <w:rPr>
            <w:rFonts w:ascii="Times New Roman" w:hAnsi="Times New Roman"/>
            <w:sz w:val="26"/>
            <w:szCs w:val="26"/>
            <w:lang w:eastAsia="ru-RU"/>
          </w:rPr>
          <w:t>8</w:t>
        </w:r>
        <w:r w:rsidRPr="00F2423B">
          <w:rPr>
            <w:rFonts w:ascii="Times New Roman" w:hAnsi="Times New Roman"/>
            <w:sz w:val="26"/>
            <w:szCs w:val="26"/>
            <w:lang w:eastAsia="ru-RU"/>
          </w:rPr>
          <w:t xml:space="preserve"> г</w:t>
        </w:r>
      </w:smartTag>
      <w:r w:rsidRPr="00F2423B">
        <w:rPr>
          <w:rFonts w:ascii="Times New Roman" w:hAnsi="Times New Roman"/>
          <w:sz w:val="26"/>
          <w:szCs w:val="26"/>
          <w:lang w:eastAsia="ru-RU"/>
        </w:rPr>
        <w:t>. № 1</w:t>
      </w:r>
      <w:r>
        <w:rPr>
          <w:rFonts w:ascii="Times New Roman" w:hAnsi="Times New Roman"/>
          <w:sz w:val="26"/>
          <w:szCs w:val="26"/>
          <w:lang w:eastAsia="ru-RU"/>
        </w:rPr>
        <w:t>96 «Об утверждении П</w:t>
      </w:r>
      <w:r w:rsidRPr="00F2423B">
        <w:rPr>
          <w:rFonts w:ascii="Times New Roman" w:hAnsi="Times New Roman"/>
          <w:sz w:val="26"/>
          <w:szCs w:val="26"/>
          <w:lang w:eastAsia="ru-RU"/>
        </w:rPr>
        <w:t>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Times New Roman" w:hAnsi="Times New Roman"/>
          <w:sz w:val="26"/>
          <w:szCs w:val="26"/>
          <w:lang w:eastAsia="ru-RU"/>
        </w:rPr>
        <w:t xml:space="preserve">, с учетом рекомендаций Министерства образования  и науки Российской Федерации к программам дополнительного образования: «Письмо от 11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6"/>
            <w:szCs w:val="26"/>
            <w:lang w:eastAsia="ru-RU"/>
          </w:rPr>
          <w:t>2006 г</w:t>
        </w:r>
      </w:smartTag>
      <w:r>
        <w:rPr>
          <w:rFonts w:ascii="Times New Roman" w:hAnsi="Times New Roman"/>
          <w:sz w:val="26"/>
          <w:szCs w:val="26"/>
          <w:lang w:eastAsia="ru-RU"/>
        </w:rPr>
        <w:t xml:space="preserve">.№ 06-1844 «»О примерных требованиях к программам дополнительного образования детей» </w:t>
      </w:r>
      <w:r w:rsidRPr="00F2423B">
        <w:rPr>
          <w:rFonts w:ascii="Times New Roman" w:hAnsi="Times New Roman"/>
          <w:sz w:val="26"/>
          <w:szCs w:val="26"/>
          <w:lang w:eastAsia="ru-RU"/>
        </w:rPr>
        <w:t>;</w:t>
      </w:r>
    </w:p>
    <w:p w:rsidR="00831F30" w:rsidRPr="00D23744" w:rsidRDefault="00831F30" w:rsidP="00B52BD1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F2423B">
        <w:rPr>
          <w:rFonts w:ascii="Times New Roman" w:hAnsi="Times New Roman"/>
          <w:kern w:val="36"/>
          <w:sz w:val="26"/>
          <w:szCs w:val="26"/>
          <w:lang w:eastAsia="ru-RU"/>
        </w:rPr>
        <w:t xml:space="preserve">Письма Минобрнауки России от 18.11.15 № 09-3242 о </w:t>
      </w:r>
      <w:r>
        <w:rPr>
          <w:rFonts w:ascii="Times New Roman" w:hAnsi="Times New Roman"/>
          <w:kern w:val="36"/>
          <w:sz w:val="26"/>
          <w:szCs w:val="26"/>
          <w:lang w:eastAsia="ru-RU"/>
        </w:rPr>
        <w:t xml:space="preserve">Письмо </w:t>
      </w:r>
      <w:r w:rsidRPr="00F2423B">
        <w:rPr>
          <w:rFonts w:ascii="Times New Roman" w:hAnsi="Times New Roman"/>
          <w:kern w:val="36"/>
          <w:sz w:val="26"/>
          <w:szCs w:val="26"/>
          <w:lang w:eastAsia="ru-RU"/>
        </w:rPr>
        <w:t>направлении «</w:t>
      </w:r>
      <w:r w:rsidRPr="00F2423B">
        <w:rPr>
          <w:rFonts w:ascii="Times New Roman" w:hAnsi="Times New Roman"/>
          <w:sz w:val="26"/>
          <w:szCs w:val="26"/>
          <w:lang w:eastAsia="ru-RU"/>
        </w:rPr>
        <w:t>Методических рекомендаций по проектированию дополнительных общеразвивающих программ (включая разно уровневые программы);</w:t>
      </w:r>
    </w:p>
    <w:p w:rsidR="00831F30" w:rsidRPr="00D23744" w:rsidRDefault="00831F30" w:rsidP="00B52BD1">
      <w:pPr>
        <w:numPr>
          <w:ilvl w:val="0"/>
          <w:numId w:val="1"/>
        </w:numPr>
        <w:shd w:val="clear" w:color="auto" w:fill="FFFFFF"/>
        <w:tabs>
          <w:tab w:val="left" w:pos="1080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kern w:val="36"/>
          <w:sz w:val="26"/>
          <w:szCs w:val="26"/>
          <w:lang w:eastAsia="ru-RU"/>
        </w:rPr>
      </w:pPr>
      <w:r w:rsidRPr="00D23744">
        <w:rPr>
          <w:rFonts w:ascii="Times New Roman" w:hAnsi="Times New Roman"/>
          <w:sz w:val="26"/>
          <w:szCs w:val="26"/>
          <w:lang w:eastAsia="ru-RU"/>
        </w:rPr>
        <w:t xml:space="preserve"> 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 2.4.3172-14 № 41;</w:t>
      </w:r>
    </w:p>
    <w:p w:rsidR="00831F30" w:rsidRPr="00F2423B" w:rsidRDefault="00831F30" w:rsidP="00B52BD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«Положения о структуре, порядке разработки, утверждения и сопровождения, дополнительных общеразвивающих программ ОГАУДО ДЮЦ «Солнечный»»; </w:t>
      </w:r>
    </w:p>
    <w:p w:rsidR="00831F30" w:rsidRPr="00007C31" w:rsidRDefault="00831F30" w:rsidP="00B52BD1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Устава ОГАУДО ДЮЦ «Солнечный» и других нормативных и локальных актов. </w:t>
      </w:r>
    </w:p>
    <w:p w:rsidR="00831F30" w:rsidRPr="00126245" w:rsidRDefault="00831F30" w:rsidP="00126245">
      <w:pPr>
        <w:pStyle w:val="NormalWeb"/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sz w:val="26"/>
          <w:szCs w:val="26"/>
        </w:rPr>
        <w:t xml:space="preserve"> </w:t>
      </w:r>
      <w:r w:rsidRPr="00F2423B">
        <w:rPr>
          <w:rFonts w:ascii="Times New Roman" w:hAnsi="Times New Roman"/>
          <w:sz w:val="26"/>
          <w:szCs w:val="26"/>
        </w:rPr>
        <w:tab/>
      </w:r>
      <w:r w:rsidRPr="00126245">
        <w:rPr>
          <w:rFonts w:ascii="Times New Roman" w:hAnsi="Times New Roman"/>
          <w:b/>
          <w:sz w:val="26"/>
          <w:szCs w:val="26"/>
        </w:rPr>
        <w:t xml:space="preserve">Актуальность программы </w:t>
      </w:r>
      <w:r w:rsidRPr="00126245">
        <w:rPr>
          <w:rFonts w:ascii="Times New Roman" w:hAnsi="Times New Roman"/>
          <w:sz w:val="26"/>
          <w:szCs w:val="26"/>
        </w:rPr>
        <w:t>Занятия самбо, как один из видов спортивных единоборств позволяют приобщить учащихся к занятиям спортом, в полной мере обеспечивают: укрепление здоровья,  и всестороннее гармоничное развитие самбистов, их физической подготовленности, формирование жизненно-важных двигательных умений и навыков, составляющих основу техники и тактики борьбы, а также необходимых в быту, трудовой и обороной деятельности. Самбо способствует выработке самодисциплины, формирует внутреннюю нравственную опору и сильную личную позицию в достижении жизненных целей. Самбо формирует социальную опору общества, людей, способных постоять за себя, за свою семью, за Родину.</w:t>
      </w:r>
    </w:p>
    <w:p w:rsidR="00831F30" w:rsidRPr="00126245" w:rsidRDefault="00831F30" w:rsidP="001262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245">
        <w:rPr>
          <w:rFonts w:ascii="Times New Roman" w:hAnsi="Times New Roman"/>
          <w:sz w:val="26"/>
          <w:szCs w:val="26"/>
          <w:lang w:eastAsia="ru-RU"/>
        </w:rPr>
        <w:t>Борьба самбо (самозащита без оружия) возникла в России. Она впитала в себя огромный практический опыт, накопленный всеми видами борьбы народов нашей страны, да и не только нашей. Каждая национальная борьба внесла в самбо определенный вклад, пополнила ее арсенал характерными приемами, которые с незапамятных времен передавались от поколения к поколению. Комплексное использование этих приемов и составляет отдельную, непохожую на другие виды спортивной борьбы - борьбу самбо.</w:t>
      </w:r>
    </w:p>
    <w:p w:rsidR="00831F30" w:rsidRPr="00126245" w:rsidRDefault="00831F30" w:rsidP="0012624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245">
        <w:rPr>
          <w:rFonts w:ascii="Times New Roman" w:hAnsi="Times New Roman"/>
          <w:sz w:val="26"/>
          <w:szCs w:val="26"/>
          <w:lang w:eastAsia="ru-RU"/>
        </w:rPr>
        <w:t>Борьба самбо представляет собой чрезвычайно ценный по многообразию технический вид спорта. По количеству технических и тактических действий и возможностей борьба самбо является самой богатой из всех видов борьбы, в настоящее время культивируемых в мире. В борьбе самбо разрешается применять все приемы, используемые во всех видах спортивной борьбы, в том числе и болевые. Кроме того, в боевой части самбо изучаются и, в случае необходимости применяются, приемы защиты от всевозможных ударов, способы обезоруживания, действия при задержании.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Новизна программы заключается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в том, что на занятиях осуществляется физкультурно-оздоровительная и воспитательная работа, направленная на разностороннюю физическую подготовку по борьбе самбо </w:t>
      </w:r>
      <w:r w:rsidRPr="00F2423B">
        <w:rPr>
          <w:rFonts w:ascii="Times New Roman" w:hAnsi="Times New Roman"/>
          <w:sz w:val="26"/>
          <w:szCs w:val="26"/>
          <w:lang w:val="en-US" w:eastAsia="ru-RU"/>
        </w:rPr>
        <w:t>c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использованием здоровьесберегающих технологий.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Педагогическая целесообразность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дополнительной общеразвивающей программы </w:t>
      </w:r>
      <w:r w:rsidRPr="00534992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Самбо для школьников</w:t>
      </w:r>
      <w:r w:rsidRPr="00534992">
        <w:rPr>
          <w:rFonts w:ascii="Times New Roman" w:hAnsi="Times New Roman"/>
          <w:b/>
          <w:sz w:val="26"/>
          <w:szCs w:val="26"/>
          <w:lang w:eastAsia="ru-RU"/>
        </w:rPr>
        <w:t xml:space="preserve">» </w:t>
      </w:r>
      <w:r w:rsidRPr="00F2423B">
        <w:rPr>
          <w:rFonts w:ascii="Times New Roman" w:hAnsi="Times New Roman"/>
          <w:sz w:val="26"/>
          <w:szCs w:val="26"/>
          <w:lang w:eastAsia="ru-RU"/>
        </w:rPr>
        <w:t>состоит в том, что в процессе учебно-тренировочных занятий учащиеся не только разучивают новый материал, но и закрепляют пройденный ранее. Также большое внимание уделяется повышению общей физической выносливости детей. Планируемые занятия  по данной программе способствуют повышению эффективности выполнения ранее изученных движений и повышению работоспособности.</w:t>
      </w:r>
    </w:p>
    <w:p w:rsidR="00831F30" w:rsidRPr="00126245" w:rsidRDefault="00831F30" w:rsidP="00126245">
      <w:pPr>
        <w:pStyle w:val="NormalWeb"/>
        <w:spacing w:before="0" w:beforeAutospacing="0" w:after="0"/>
        <w:jc w:val="both"/>
        <w:rPr>
          <w:rFonts w:ascii="Times New Roman" w:hAnsi="Times New Roman"/>
          <w:sz w:val="26"/>
          <w:szCs w:val="26"/>
        </w:rPr>
      </w:pPr>
      <w:r w:rsidRPr="00F2423B">
        <w:rPr>
          <w:rFonts w:ascii="Times New Roman" w:hAnsi="Times New Roman"/>
          <w:b/>
          <w:sz w:val="26"/>
          <w:szCs w:val="26"/>
        </w:rPr>
        <w:t xml:space="preserve">Отличительной особенностью  </w:t>
      </w:r>
      <w:r w:rsidRPr="00126245">
        <w:rPr>
          <w:rFonts w:ascii="Times New Roman" w:hAnsi="Times New Roman"/>
          <w:sz w:val="26"/>
          <w:szCs w:val="26"/>
        </w:rPr>
        <w:t>программа является модифицированной и построена на основе: «Дополнительная общеобразовательная общеразвивающая программа физкультурно-спортивной направленности по самбо», одобренной экспертным советом Министерства образования и науки Российской Федерации по совершенствованию системы физического воспитания в образовательных организациях Российской Федерации (протокол №12 от 26 апреля 2016 года).</w:t>
      </w:r>
    </w:p>
    <w:p w:rsidR="00831F30" w:rsidRPr="00126245" w:rsidRDefault="00831F30" w:rsidP="001262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245">
        <w:rPr>
          <w:rFonts w:ascii="Times New Roman" w:hAnsi="Times New Roman"/>
          <w:sz w:val="26"/>
          <w:szCs w:val="26"/>
          <w:lang w:eastAsia="ru-RU"/>
        </w:rPr>
        <w:t>К отличительным особенностям программы можно отнести: общий срок проведения программы, постановка задач и планируемых результатов программы.</w:t>
      </w:r>
    </w:p>
    <w:p w:rsidR="00831F30" w:rsidRPr="00126245" w:rsidRDefault="00831F30" w:rsidP="0012624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26245">
        <w:rPr>
          <w:rFonts w:ascii="Times New Roman" w:hAnsi="Times New Roman"/>
          <w:sz w:val="26"/>
          <w:szCs w:val="26"/>
          <w:lang w:eastAsia="ru-RU"/>
        </w:rPr>
        <w:t>Данная программа в большей степени направлена на развитие физических способностей, приобретение умений и навыков борьбы самбо. В ходе реализации программы используются личностно-ориентированные технологии обучения, позволяющие осуществить разностороннее развитие учащихся на основе индивидуальной работы с каждым учащимся.</w:t>
      </w:r>
    </w:p>
    <w:p w:rsidR="00831F30" w:rsidRPr="00F2423B" w:rsidRDefault="00831F30" w:rsidP="001262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ar-SA"/>
        </w:rPr>
        <w:t xml:space="preserve">Программа </w:t>
      </w:r>
      <w:r w:rsidRPr="00534992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Самбо для школьников»</w:t>
      </w:r>
      <w:r w:rsidRPr="0053499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sz w:val="26"/>
          <w:szCs w:val="26"/>
          <w:lang w:eastAsia="ar-SA"/>
        </w:rPr>
        <w:t>может рассматриваться как одна из ступеней по формированию культуры здоровья и является неотъемлемой частью всего воспитательно-образовательного процесса.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831F30" w:rsidRPr="00F2423B" w:rsidRDefault="00831F30" w:rsidP="00557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Программа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</w:t>
      </w:r>
      <w:r w:rsidRPr="00F2423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831F30" w:rsidRPr="00F2423B" w:rsidRDefault="00831F30" w:rsidP="00557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ar-SA"/>
        </w:rPr>
        <w:t>Основная идея программы</w:t>
      </w:r>
      <w:r w:rsidRPr="00F2423B">
        <w:rPr>
          <w:rFonts w:ascii="Times New Roman" w:hAnsi="Times New Roman"/>
          <w:sz w:val="26"/>
          <w:szCs w:val="26"/>
          <w:lang w:eastAsia="ar-SA"/>
        </w:rPr>
        <w:t xml:space="preserve"> заключается в мотивации учащихся на ведение здорового образа жизни, в формировании потребности сохранения физического и психического здоровья, как необходимого условия социального благополучия и успешности человека.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Цель программы: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разностороннее физическое развитие, укрепление здоровья, воспитание гармоничной, социально-активной личности  посредством обучения борьбе самбо.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Задачи программы: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2423B">
        <w:rPr>
          <w:rFonts w:ascii="Times New Roman" w:hAnsi="Times New Roman"/>
          <w:i/>
          <w:sz w:val="26"/>
          <w:szCs w:val="26"/>
          <w:lang w:eastAsia="ru-RU"/>
        </w:rPr>
        <w:t xml:space="preserve">Обучающие: 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 научить детей основам спортивного мастерства в избранном виде спорта;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познакомить и обучить  учащихся техническим приёмам, тактическим действиям и правилам борьбы;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научить  детей приёмам  и методам контроля физической нагрузки на занятиях;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сформировать у учащихся навыки регулирования психического состояния.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2423B">
        <w:rPr>
          <w:rFonts w:ascii="Times New Roman" w:hAnsi="Times New Roman"/>
          <w:i/>
          <w:sz w:val="26"/>
          <w:szCs w:val="26"/>
          <w:lang w:eastAsia="ru-RU"/>
        </w:rPr>
        <w:t>Развивающие: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развивать двигательные способности;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развивать представления о мире спорта;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развивать  волю, выносливость, смелость, дисциплинированность;  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развивать социальную активность и ответственность учащихся. 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развивать физическое и нравственное развитие детей и подростков.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F2423B">
        <w:rPr>
          <w:rFonts w:ascii="Times New Roman" w:hAnsi="Times New Roman"/>
          <w:i/>
          <w:sz w:val="26"/>
          <w:szCs w:val="26"/>
          <w:lang w:eastAsia="ru-RU"/>
        </w:rPr>
        <w:t>Воспитательные: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воспитывать у учащихся нравственные и волевые качества;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 воспитывать у учащихся дисциплинированность, взаимопомощь;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воспитывать у детей привычку к самостоятельным занятиям  спортом в свободное время;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формировать у учащихся потребность ведения здорового образа жизни.</w:t>
      </w:r>
    </w:p>
    <w:p w:rsidR="00831F30" w:rsidRPr="00F2423B" w:rsidRDefault="00831F30" w:rsidP="00007C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- содействовать патриотическому воспитанию подрастающего поколения.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F2423B">
        <w:rPr>
          <w:rFonts w:ascii="Times New Roman" w:hAnsi="Times New Roman"/>
          <w:sz w:val="26"/>
          <w:szCs w:val="26"/>
          <w:lang w:eastAsia="ru-RU"/>
        </w:rPr>
        <w:tab/>
      </w:r>
      <w:r w:rsidRPr="00F2423B">
        <w:rPr>
          <w:rFonts w:ascii="Times New Roman" w:hAnsi="Times New Roman"/>
          <w:b/>
          <w:sz w:val="26"/>
          <w:szCs w:val="26"/>
          <w:lang w:eastAsia="ru-RU"/>
        </w:rPr>
        <w:t>Адресат программы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.  Данная программа адресована детям </w:t>
      </w:r>
      <w:r>
        <w:rPr>
          <w:rFonts w:ascii="Times New Roman" w:hAnsi="Times New Roman"/>
          <w:sz w:val="26"/>
          <w:szCs w:val="26"/>
          <w:lang w:eastAsia="ru-RU"/>
        </w:rPr>
        <w:t>7-15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лет, которые обладают определёнными возрастными и двигательными особенностями. В этот период учащимся свойственна повышенная активность, стремление к деятельности, происходит уточнение границ и сфер интересов, увлечений. В этот период подростку становится интересно многое, далеко выходящее за рамки его повседневной жизни. Некоторая «неуправляемость» детей данного возраста сочетается с особой восприимчивостью и поведенческой гибкостью, открытостью для сотрудничества и, вместе с тем, с достаточной интеллектуальной зрелостью, что позволяет взрослым (учителям и родителям) строить отношения с ними на основе диалога, на принципах партнерского общения.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Говоря о физическом развитии детей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7-15</w:t>
      </w: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лет, следует отметить, что это этап базового обучения. В этом возрасте интенсивно формируются все отделы двигательного аппарата, изменяются двигательные качества мышц: гибкость, быстрота, сила, ловкость и выносливость. Их развитие происходит неравномерно. Прежде всего, развиваются быстрота и ловкость движений. Наиболее значительные темпы увеличений показателей гибкости в движениях, совершаемых с участием крупных звеньев тела, наблюдаются, как правило,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7-15</w:t>
      </w: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лет, затем эти показатели стабилизируются и, если не выполнять упражнения, направленно воздействующие на гибкость, начинают значительно уменьшаться уже в юношеском возрасте. Наблюдаются различия между мальчиками и девочками в уровне физической подготовки, хотя они и минимальны.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>Данный возраст продолжает оставаться благоприятным для развития ловкости, координации движений. Дети готовы к развитию более сложных проявлений ловкости: ориентированию в пространстве, ритму и темпу движений, повышению мышечного чувства, оценке временных параметров двигательных действий.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>При тренировке младших подростков-акселератов, даже если они достаточно способны и «идеально» подходят к избранному виду спорта, возникают определенные проблемы. Крупные, рано развитые, они способны на занятиях выполнять большой объем физических нагрузок. Но, хотя, по росту и весу они не уступают взрослым, степень развития всех систем организма еще не «дотянула» до взрослого уровня. И «легкость», с которой учащиеся справляются с большими нагрузками, может обходиться слишком дорого. Переоценка физических возможностей младших подростков ведет к перетренировке, нарушению здоровья.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>Поэтому педагогу очень важно  в своей работе учитывать индивидуальные способности, наследственные задатки того или иного ребенка для правильного построения  процесса обучения по программе, использовать методы и средства развития его двигательных способностей в соответствии с возрастом.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 xml:space="preserve">      Продолжительность программы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: </w:t>
      </w:r>
      <w:r>
        <w:rPr>
          <w:rFonts w:ascii="Times New Roman" w:hAnsi="Times New Roman"/>
          <w:sz w:val="26"/>
          <w:szCs w:val="26"/>
          <w:lang w:eastAsia="ru-RU"/>
        </w:rPr>
        <w:t>5 месяцев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     </w:t>
      </w:r>
      <w:r w:rsidRPr="00F2423B">
        <w:rPr>
          <w:rFonts w:ascii="Times New Roman" w:hAnsi="Times New Roman"/>
          <w:b/>
          <w:sz w:val="26"/>
          <w:szCs w:val="26"/>
          <w:lang w:eastAsia="ru-RU"/>
        </w:rPr>
        <w:t>Форма  обучения  –  очная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 xml:space="preserve">      </w:t>
      </w:r>
      <w:r w:rsidRPr="00F2423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Формы организации деятельности учащихся на занятиях</w:t>
      </w:r>
      <w:r w:rsidRPr="00F2423B">
        <w:rPr>
          <w:rFonts w:ascii="Times New Roman" w:hAnsi="Times New Roman"/>
          <w:sz w:val="26"/>
          <w:szCs w:val="26"/>
          <w:lang w:eastAsia="ru-RU"/>
        </w:rPr>
        <w:t>:  групповые    и индивидуально-групповые занятия с  учетом  возрастных  и  индивидуальных  особенностей,  соблюдением</w:t>
      </w: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sz w:val="26"/>
          <w:szCs w:val="26"/>
          <w:lang w:eastAsia="ru-RU"/>
        </w:rPr>
        <w:t>правил поведения и техники безопасности</w:t>
      </w:r>
      <w:r w:rsidRPr="00F2423B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831F30" w:rsidRPr="00F2423B" w:rsidRDefault="00831F30" w:rsidP="005578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 xml:space="preserve">      Режим занятий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:  </w:t>
      </w:r>
    </w:p>
    <w:p w:rsidR="00831F30" w:rsidRPr="00A136E3" w:rsidRDefault="00831F30" w:rsidP="005578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A136E3">
        <w:rPr>
          <w:rFonts w:ascii="Times New Roman" w:hAnsi="Times New Roman"/>
          <w:b/>
          <w:sz w:val="26"/>
          <w:szCs w:val="26"/>
          <w:lang w:eastAsia="ru-RU"/>
        </w:rPr>
        <w:t xml:space="preserve">      5 месяцев обучения - 9 часов в неделю (192 часов в год) </w:t>
      </w:r>
    </w:p>
    <w:p w:rsidR="00831F30" w:rsidRPr="00F2423B" w:rsidRDefault="00831F30" w:rsidP="005578D2">
      <w:pPr>
        <w:shd w:val="clear" w:color="auto" w:fill="FFFFFF"/>
        <w:tabs>
          <w:tab w:val="left" w:pos="567"/>
          <w:tab w:val="left" w:pos="31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        Наполняемость группы не более 16 человек.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ab/>
        <w:t>Формы занятий:</w:t>
      </w:r>
      <w:r w:rsidRPr="00F2423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sz w:val="26"/>
          <w:szCs w:val="26"/>
          <w:lang w:eastAsia="ru-RU"/>
        </w:rPr>
        <w:t>по программе предусматривается проведение разнообразных форм занятий: теоретические, практические, комбинированные  (совмещение теории и практики), беседы, опросы, игры,  проведение соревнований, зачёты.</w:t>
      </w:r>
    </w:p>
    <w:p w:rsidR="00831F30" w:rsidRPr="00F2423B" w:rsidRDefault="00831F30" w:rsidP="00557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Особенностями организации образовательного процесса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b/>
          <w:sz w:val="26"/>
          <w:szCs w:val="26"/>
          <w:lang w:eastAsia="ru-RU"/>
        </w:rPr>
        <w:t xml:space="preserve">по программе </w:t>
      </w:r>
      <w:r w:rsidRPr="00534992">
        <w:rPr>
          <w:rFonts w:ascii="Times New Roman" w:hAnsi="Times New Roman"/>
          <w:b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color w:val="000000"/>
          <w:sz w:val="26"/>
          <w:szCs w:val="26"/>
          <w:lang w:eastAsia="ru-RU"/>
        </w:rPr>
        <w:t>Самбо для школьников»</w:t>
      </w:r>
      <w:r w:rsidRPr="00534992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F2423B">
        <w:rPr>
          <w:rFonts w:ascii="Times New Roman" w:hAnsi="Times New Roman"/>
          <w:sz w:val="26"/>
          <w:szCs w:val="26"/>
          <w:lang w:eastAsia="ru-RU"/>
        </w:rPr>
        <w:t xml:space="preserve">является сочетание тренировочных занятий с выступлениями на спортивных выездных соревнованиях, на которых учащиеся имеют возможность проявить себя, презентовать достигнутый технический уровень ведения спортивных состязаний. </w:t>
      </w:r>
    </w:p>
    <w:p w:rsidR="00831F30" w:rsidRPr="00F2423B" w:rsidRDefault="00831F30" w:rsidP="005578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Программа предусматривает знакомство с историей, теорией и практическими приёмами борьбы, овладение базовыми элементами спортивной техники, приобретение специальных умений и навыков, необходимых для самообороны.</w:t>
      </w:r>
    </w:p>
    <w:p w:rsidR="00831F30" w:rsidRPr="00F2423B" w:rsidRDefault="00831F30" w:rsidP="005578D2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8"/>
          <w:sz w:val="26"/>
          <w:szCs w:val="26"/>
          <w:lang w:eastAsia="ar-SA"/>
        </w:rPr>
      </w:pPr>
      <w:r w:rsidRPr="00F2423B">
        <w:rPr>
          <w:rFonts w:ascii="Times New Roman" w:hAnsi="Times New Roman"/>
          <w:sz w:val="26"/>
          <w:szCs w:val="26"/>
          <w:lang w:eastAsia="ar-SA"/>
        </w:rPr>
        <w:t>Организация образовательного процесса предполагает использование форм и методов обучения, адекватных возрастным возможностям учащихся.</w:t>
      </w:r>
      <w:r w:rsidRPr="00F2423B">
        <w:rPr>
          <w:rFonts w:ascii="Times New Roman" w:hAnsi="Times New Roman"/>
          <w:spacing w:val="-8"/>
          <w:sz w:val="26"/>
          <w:szCs w:val="26"/>
          <w:lang w:eastAsia="ar-SA"/>
        </w:rPr>
        <w:t xml:space="preserve"> </w:t>
      </w:r>
    </w:p>
    <w:p w:rsidR="00831F30" w:rsidRPr="00F2423B" w:rsidRDefault="00831F30" w:rsidP="005578D2">
      <w:pPr>
        <w:shd w:val="clear" w:color="auto" w:fill="FFFFFF"/>
        <w:tabs>
          <w:tab w:val="left" w:pos="600"/>
        </w:tabs>
        <w:spacing w:after="0" w:line="240" w:lineRule="auto"/>
        <w:ind w:right="-1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ab/>
        <w:t xml:space="preserve">  Планируемые результаты:</w:t>
      </w:r>
    </w:p>
    <w:p w:rsidR="00831F30" w:rsidRPr="00AA0B91" w:rsidRDefault="00831F30" w:rsidP="00AA0B9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Предметные</w:t>
      </w: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831F30" w:rsidRPr="00AA0B91" w:rsidRDefault="00831F30" w:rsidP="00AA0B91">
      <w:pPr>
        <w:shd w:val="clear" w:color="auto" w:fill="FFFFFF"/>
        <w:spacing w:after="0" w:line="240" w:lineRule="auto"/>
        <w:ind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Обучающийся знает:</w:t>
      </w:r>
    </w:p>
    <w:p w:rsidR="00831F30" w:rsidRPr="00AA0B91" w:rsidRDefault="00831F30" w:rsidP="00B52BD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историю развития борьбы самбо</w:t>
      </w:r>
    </w:p>
    <w:p w:rsidR="00831F30" w:rsidRPr="00AA0B91" w:rsidRDefault="00831F30" w:rsidP="00B52BD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технику безопасности на занятиях по самбо</w:t>
      </w:r>
    </w:p>
    <w:p w:rsidR="00831F30" w:rsidRPr="00AA0B91" w:rsidRDefault="00831F30" w:rsidP="00B52BD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теорию выполнения базовых приемов самбо</w:t>
      </w:r>
    </w:p>
    <w:p w:rsidR="00831F30" w:rsidRPr="00AA0B91" w:rsidRDefault="00831F30" w:rsidP="00B52BD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виды захватов в борьбе самбо</w:t>
      </w:r>
    </w:p>
    <w:p w:rsidR="00831F30" w:rsidRPr="00AA0B91" w:rsidRDefault="00831F30" w:rsidP="00B52BD1">
      <w:pPr>
        <w:numPr>
          <w:ilvl w:val="0"/>
          <w:numId w:val="7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запрещенные действия в борьбе самбо.</w:t>
      </w:r>
    </w:p>
    <w:p w:rsidR="00831F30" w:rsidRPr="00AA0B91" w:rsidRDefault="00831F30" w:rsidP="00AA0B91">
      <w:pPr>
        <w:shd w:val="clear" w:color="auto" w:fill="FFFFFF"/>
        <w:spacing w:after="0" w:line="240" w:lineRule="auto"/>
        <w:ind w:left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Обучающийся умеет</w:t>
      </w:r>
    </w:p>
    <w:p w:rsidR="00831F30" w:rsidRPr="00AA0B91" w:rsidRDefault="00831F30" w:rsidP="00B52BD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выполнять базовую технику самбо</w:t>
      </w:r>
    </w:p>
    <w:p w:rsidR="00831F30" w:rsidRPr="00AA0B91" w:rsidRDefault="00831F30" w:rsidP="00B52BD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выполнять базовую технику акробатических упражнений</w:t>
      </w:r>
    </w:p>
    <w:p w:rsidR="00831F30" w:rsidRPr="00AA0B91" w:rsidRDefault="00831F30" w:rsidP="00B52BD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проводить спарринговые схватки  по самбо</w:t>
      </w:r>
    </w:p>
    <w:p w:rsidR="00831F30" w:rsidRPr="00AA0B91" w:rsidRDefault="00831F30" w:rsidP="00B52BD1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участвовать в соревнованиях начального уровня.</w:t>
      </w:r>
    </w:p>
    <w:p w:rsidR="00831F30" w:rsidRPr="00AA0B91" w:rsidRDefault="00831F30" w:rsidP="00AA0B91">
      <w:pPr>
        <w:shd w:val="clear" w:color="auto" w:fill="FFFFFF"/>
        <w:spacing w:after="0" w:line="240" w:lineRule="auto"/>
        <w:ind w:left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Личностные</w:t>
      </w:r>
    </w:p>
    <w:p w:rsidR="00831F30" w:rsidRPr="00AA0B91" w:rsidRDefault="00831F30" w:rsidP="00B52BD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сформирована устойчивая потребность к занятиям физической культурой и спортом через занятия самбо;</w:t>
      </w:r>
    </w:p>
    <w:p w:rsidR="00831F30" w:rsidRPr="00AA0B91" w:rsidRDefault="00831F30" w:rsidP="00B52BD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воспитаны морально-волевые и нравственные качества;</w:t>
      </w:r>
    </w:p>
    <w:p w:rsidR="00831F30" w:rsidRPr="00AA0B91" w:rsidRDefault="00831F30" w:rsidP="00B52BD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сформирована активная жизненная позиция.</w:t>
      </w:r>
    </w:p>
    <w:p w:rsidR="00831F30" w:rsidRPr="00AA0B91" w:rsidRDefault="00831F30" w:rsidP="00AA0B91">
      <w:pPr>
        <w:shd w:val="clear" w:color="auto" w:fill="FFFFFF"/>
        <w:spacing w:after="0" w:line="240" w:lineRule="auto"/>
        <w:ind w:left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Метапредметные</w:t>
      </w:r>
    </w:p>
    <w:p w:rsidR="00831F30" w:rsidRPr="00AA0B91" w:rsidRDefault="00831F30" w:rsidP="00B52BD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понимают цель выполняемых действий;</w:t>
      </w:r>
    </w:p>
    <w:p w:rsidR="00831F30" w:rsidRPr="00AA0B91" w:rsidRDefault="00831F30" w:rsidP="00B52BD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понимают важность систематичности тренировочного процесса;</w:t>
      </w:r>
    </w:p>
    <w:p w:rsidR="00831F30" w:rsidRPr="00AA0B91" w:rsidRDefault="00831F30" w:rsidP="00B52BD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анализируют и оценивают результаты собственной тренировки,</w:t>
      </w:r>
    </w:p>
    <w:p w:rsidR="00831F30" w:rsidRPr="00AA0B91" w:rsidRDefault="00831F30" w:rsidP="00B52BD1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71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AA0B91">
        <w:rPr>
          <w:rFonts w:ascii="Times New Roman" w:hAnsi="Times New Roman"/>
          <w:color w:val="000000"/>
          <w:sz w:val="26"/>
          <w:szCs w:val="26"/>
          <w:lang w:eastAsia="ru-RU"/>
        </w:rPr>
        <w:t>развиты выносливость, сила, ловкость, координация движений;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Формы подведения итогов программы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Дополнительной  образовательной  общеразвивающей  программой  предусмотрены следующие формы  подведения  итогов: зачетные  занятия, соревнования (приложение).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В ходе реализации программы предусмотрены следующие формы контроля:</w:t>
      </w:r>
    </w:p>
    <w:p w:rsidR="00831F30" w:rsidRPr="00F2423B" w:rsidRDefault="00831F30" w:rsidP="00B52BD1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начальная диагностика (сентябрь) – в форме  зачетного занятия;</w:t>
      </w:r>
    </w:p>
    <w:p w:rsidR="00831F30" w:rsidRPr="00F2423B" w:rsidRDefault="00831F30" w:rsidP="00B52BD1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промежуточная аттестация (декабрь) – в форме зачетного занятия;</w:t>
      </w:r>
    </w:p>
    <w:p w:rsidR="00831F30" w:rsidRPr="00F2423B" w:rsidRDefault="00831F30" w:rsidP="00B52BD1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итоговая аттестация (май) –  в форме педагогического тестирования,  зачетного занятия;</w:t>
      </w:r>
    </w:p>
    <w:p w:rsidR="00831F30" w:rsidRPr="00007C31" w:rsidRDefault="00831F30" w:rsidP="00B52BD1">
      <w:pPr>
        <w:numPr>
          <w:ilvl w:val="0"/>
          <w:numId w:val="6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соревнования.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30" w:line="240" w:lineRule="auto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 xml:space="preserve">        Условия реализации программы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ab/>
        <w:t xml:space="preserve">Занятия по самбо необходимо проводить на постоянных площадках (круглый год) и временных (в летний период). Постоянные места занятий оборудуются в помещениях, где можно уложить специальное покрытие  (1 или 2 ковра-татами размером 12х12). 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ab/>
        <w:t xml:space="preserve">Лучше всего оборудовать под место для занятий всю площадь пола, имеющегося в помещении. Это позволит значительно продуктивнее проводить занятия с  группой  обучающихся.  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ab/>
        <w:t>Необходимо наличие  раздевалки, наличие мячей, скамеек, скакалок, у каждого учащегося на занятиях должна быть спортивная форма (спортивные шорты без наличия в них замков и карманов, чешки или самбовки,  куртка самбо).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ab/>
        <w:t>Обучающиеся  должны иметь допуск  врача из областного физкультурного диспансера (об отсутствии противопоказаний для занятий борьбой самбо) В случае участия в соревнованиях проходится дополнительное медицинское обследование не позднее, чем за 5-7 дней до соревнований.</w:t>
      </w: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3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ab/>
        <w:t>Необходимым условием реализации программы является наличие методической литературы, интернет - ресурсов по самбо.</w:t>
      </w:r>
    </w:p>
    <w:p w:rsidR="00831F30" w:rsidRDefault="00831F30" w:rsidP="00AA0B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31F30" w:rsidRPr="00F2423B" w:rsidRDefault="00831F30" w:rsidP="00AA0B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Контрольно-измерительные нормативы</w:t>
      </w:r>
    </w:p>
    <w:p w:rsidR="00831F30" w:rsidRPr="00F2423B" w:rsidRDefault="00831F30" w:rsidP="005578D2">
      <w:pPr>
        <w:shd w:val="clear" w:color="auto" w:fill="FFFFFF"/>
        <w:spacing w:after="0" w:line="240" w:lineRule="auto"/>
        <w:ind w:left="1429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065" w:type="dxa"/>
        <w:tblInd w:w="-3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7"/>
        <w:gridCol w:w="1134"/>
        <w:gridCol w:w="850"/>
        <w:gridCol w:w="851"/>
        <w:gridCol w:w="69"/>
        <w:gridCol w:w="1065"/>
        <w:gridCol w:w="1275"/>
        <w:gridCol w:w="1134"/>
      </w:tblGrid>
      <w:tr w:rsidR="00831F30" w:rsidRPr="008B061A" w:rsidTr="00DA044D">
        <w:trPr>
          <w:trHeight w:val="1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5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</w:tr>
      <w:tr w:rsidR="00831F30" w:rsidRPr="008B061A" w:rsidTr="00DA044D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Контрольные упражнения</w:t>
            </w:r>
          </w:p>
        </w:tc>
        <w:tc>
          <w:tcPr>
            <w:tcW w:w="637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</w:t>
            </w:r>
          </w:p>
        </w:tc>
      </w:tr>
      <w:tr w:rsidR="00831F30" w:rsidRPr="008B061A" w:rsidTr="00DA044D">
        <w:trPr>
          <w:trHeight w:val="20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5            4</w:t>
            </w:r>
          </w:p>
        </w:tc>
        <w:tc>
          <w:tcPr>
            <w:tcW w:w="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3            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4              3</w:t>
            </w:r>
          </w:p>
        </w:tc>
      </w:tr>
      <w:tr w:rsidR="00831F30" w:rsidRPr="008B061A" w:rsidTr="00DA044D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Общая физическая подготовка</w:t>
            </w:r>
          </w:p>
        </w:tc>
      </w:tr>
      <w:tr w:rsidR="00831F30" w:rsidRPr="008B061A" w:rsidTr="00DA044D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«Челночный бег» 3x10 м, 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831F30" w:rsidRPr="008B061A" w:rsidTr="00DA044D">
        <w:trPr>
          <w:trHeight w:val="3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Подтягивание на высокой перекладине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виса (раз)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22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22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22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31F30" w:rsidRPr="008B061A" w:rsidTr="00DA044D">
        <w:trPr>
          <w:trHeight w:val="26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Отжимание в упоре лежа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31F30" w:rsidRPr="008B061A" w:rsidTr="00224394">
        <w:trPr>
          <w:trHeight w:val="149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Упор углом на брусьях, с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Поднимание туловища из положения, лежа на спине с фиксированными стопами (кол-во раз)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22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22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22439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31F30" w:rsidRPr="008B061A" w:rsidTr="00DA044D">
        <w:trPr>
          <w:trHeight w:val="246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00" w:lineRule="atLeas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sz w:val="20"/>
                <w:szCs w:val="20"/>
                <w:lang w:eastAsia="ru-RU"/>
              </w:rPr>
              <w:t>110</w:t>
            </w:r>
          </w:p>
        </w:tc>
      </w:tr>
      <w:tr w:rsidR="00831F30" w:rsidRPr="008B061A" w:rsidTr="00DA044D">
        <w:trPr>
          <w:trHeight w:val="220"/>
        </w:trPr>
        <w:tc>
          <w:tcPr>
            <w:tcW w:w="1006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Техническая подготовка</w:t>
            </w:r>
          </w:p>
        </w:tc>
      </w:tr>
      <w:tr w:rsidR="00831F30" w:rsidRPr="008B061A" w:rsidTr="00DA044D">
        <w:trPr>
          <w:trHeight w:val="2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31F30" w:rsidRPr="008B061A" w:rsidTr="00DA044D">
        <w:trPr>
          <w:trHeight w:val="164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Исходное положение - «борцовский мост». Забегания вокруг головы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(по 5 раз в каждую сторону)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одном темпе в обе стороны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 прыжков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Нарушение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темпа, смещение головы и рук относительно и.п.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Выполнение в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одну сторону, мелкие шаги,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значительное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смещение головы и рук относительно и.п</w:t>
            </w:r>
          </w:p>
        </w:tc>
      </w:tr>
      <w:tr w:rsidR="00831F30" w:rsidRPr="008B061A" w:rsidTr="00DA044D">
        <w:trPr>
          <w:trHeight w:val="1620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Варианты самостраховки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полет, мягкое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приземление,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правильная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амортизация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руками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Недостаточно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высокий по-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лет, падение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касанием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головой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Падение через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сторону, удар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туловищем о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ковер, жесткое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приземление,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ошибки при группировке</w:t>
            </w:r>
          </w:p>
        </w:tc>
      </w:tr>
      <w:tr w:rsidR="00831F30" w:rsidRPr="008B061A" w:rsidTr="00007C31">
        <w:trPr>
          <w:trHeight w:val="405"/>
        </w:trPr>
        <w:tc>
          <w:tcPr>
            <w:tcW w:w="3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Владение техникой самбо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всех основных классификационных групп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Демонстрация без ошибок с названием приемов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Демонстрация с некоторыми ошибками и названием приемов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Демонстрация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серьезными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ошибками,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неправильно</w:t>
            </w:r>
          </w:p>
          <w:p w:rsidR="00831F30" w:rsidRPr="008B061A" w:rsidRDefault="00831F30" w:rsidP="005578D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назван прием</w:t>
            </w:r>
          </w:p>
        </w:tc>
      </w:tr>
    </w:tbl>
    <w:p w:rsidR="00831F30" w:rsidRDefault="00831F30" w:rsidP="00AA0B91">
      <w:pPr>
        <w:shd w:val="clear" w:color="auto" w:fill="FFFFFF"/>
        <w:tabs>
          <w:tab w:val="left" w:pos="567"/>
        </w:tabs>
        <w:spacing w:after="3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831F30" w:rsidRDefault="00831F30" w:rsidP="00AA0B91">
      <w:pPr>
        <w:shd w:val="clear" w:color="auto" w:fill="FFFFFF"/>
        <w:tabs>
          <w:tab w:val="left" w:pos="567"/>
        </w:tabs>
        <w:spacing w:after="3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caps/>
          <w:sz w:val="26"/>
          <w:szCs w:val="26"/>
          <w:lang w:eastAsia="ru-RU"/>
        </w:rPr>
        <w:t>Учебно-тематический план</w:t>
      </w:r>
    </w:p>
    <w:p w:rsidR="00831F30" w:rsidRPr="007E34E0" w:rsidRDefault="00831F30" w:rsidP="00AA0B91">
      <w:pPr>
        <w:shd w:val="clear" w:color="auto" w:fill="FFFFFF"/>
        <w:tabs>
          <w:tab w:val="left" w:pos="567"/>
        </w:tabs>
        <w:spacing w:after="3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tbl>
      <w:tblPr>
        <w:tblW w:w="9403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9"/>
        <w:gridCol w:w="2120"/>
        <w:gridCol w:w="1060"/>
        <w:gridCol w:w="1212"/>
        <w:gridCol w:w="934"/>
        <w:gridCol w:w="3318"/>
      </w:tblGrid>
      <w:tr w:rsidR="00831F30" w:rsidRPr="008B061A" w:rsidTr="008B061A">
        <w:trPr>
          <w:trHeight w:val="271"/>
        </w:trPr>
        <w:tc>
          <w:tcPr>
            <w:tcW w:w="7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разделов/модулей</w:t>
            </w:r>
          </w:p>
        </w:tc>
        <w:tc>
          <w:tcPr>
            <w:tcW w:w="3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Формы аттестации/контроля</w:t>
            </w: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Вводное занятие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нормативы по ОФП; технике. Тесты по теории.</w:t>
            </w:r>
          </w:p>
          <w:p w:rsidR="00831F30" w:rsidRPr="008B061A" w:rsidRDefault="00831F30" w:rsidP="008B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аттестация.</w:t>
            </w: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Акробатические элементы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самостраховки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борьбы в стойке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Техника борьбы лёжа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667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Простейшие способы самозащиты от захватов и</w:t>
            </w:r>
          </w:p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обхватов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Подвижные игры, эстафеты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271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Контрольные нормативы</w:t>
            </w:r>
          </w:p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3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F30" w:rsidRPr="008B061A" w:rsidTr="008B061A">
        <w:trPr>
          <w:trHeight w:val="442"/>
        </w:trPr>
        <w:tc>
          <w:tcPr>
            <w:tcW w:w="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29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firstLine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Самостоятельная (внеаудиторная) работа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Творческий продукт учащихся.</w:t>
            </w:r>
          </w:p>
        </w:tc>
      </w:tr>
      <w:tr w:rsidR="00831F30" w:rsidRPr="008B061A" w:rsidTr="008B061A">
        <w:trPr>
          <w:trHeight w:val="254"/>
        </w:trPr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061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Итого объем программы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51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602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ind w:left="-490" w:firstLine="71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1F30" w:rsidRPr="008B061A" w:rsidRDefault="00831F30" w:rsidP="008B061A">
            <w:pPr>
              <w:spacing w:after="0" w:line="240" w:lineRule="auto"/>
              <w:rPr>
                <w:rFonts w:ascii="Times New Roman" w:hAnsi="Times New Roman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ind w:left="927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831F30" w:rsidRPr="00F2423B" w:rsidRDefault="00831F30" w:rsidP="005578D2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caps/>
          <w:sz w:val="26"/>
          <w:szCs w:val="26"/>
          <w:lang w:eastAsia="ru-RU"/>
        </w:rPr>
        <w:t>Содержание учебного плана</w:t>
      </w:r>
    </w:p>
    <w:p w:rsidR="00831F30" w:rsidRPr="008B061A" w:rsidRDefault="00831F30" w:rsidP="008B061A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6"/>
          <w:szCs w:val="26"/>
          <w:lang w:eastAsia="ru-RU"/>
        </w:rPr>
      </w:pPr>
    </w:p>
    <w:p w:rsidR="00831F30" w:rsidRPr="003C4ECE" w:rsidRDefault="00831F30" w:rsidP="008B061A">
      <w:pPr>
        <w:pStyle w:val="c43c17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Тема 1. Вводное занятие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История и развитие самбо в России, правила безопасности при проведении тренировок, гигиенические требования, доведение плана на год. Техника безопасности на занятиях. Соблюдение формы одежды. Тест по технике безопасности.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287c85"/>
          <w:i/>
          <w:iCs/>
          <w:color w:val="000000"/>
          <w:sz w:val="26"/>
          <w:szCs w:val="26"/>
        </w:rPr>
        <w:t>Беседы по патриотическому воспитанию</w:t>
      </w:r>
      <w:r w:rsidRPr="003C4ECE">
        <w:rPr>
          <w:rStyle w:val="c2"/>
          <w:color w:val="000000"/>
          <w:sz w:val="26"/>
          <w:szCs w:val="26"/>
        </w:rPr>
        <w:t>:</w:t>
      </w:r>
    </w:p>
    <w:p w:rsidR="00831F30" w:rsidRPr="003C4ECE" w:rsidRDefault="00831F30" w:rsidP="00B52B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2"/>
          <w:rFonts w:ascii="Times New Roman" w:hAnsi="Times New Roman"/>
          <w:color w:val="000000"/>
          <w:sz w:val="26"/>
          <w:szCs w:val="26"/>
        </w:rPr>
        <w:t>Выдающиеся спортсмены России</w:t>
      </w:r>
    </w:p>
    <w:p w:rsidR="00831F30" w:rsidRPr="003C4ECE" w:rsidRDefault="00831F30" w:rsidP="00B52B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2"/>
          <w:rFonts w:ascii="Times New Roman" w:hAnsi="Times New Roman"/>
          <w:color w:val="000000"/>
          <w:sz w:val="26"/>
          <w:szCs w:val="26"/>
        </w:rPr>
        <w:t>Успехи российских борцов на международной арене</w:t>
      </w:r>
    </w:p>
    <w:p w:rsidR="00831F30" w:rsidRPr="003C4ECE" w:rsidRDefault="00831F30" w:rsidP="00B52B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2"/>
          <w:rFonts w:ascii="Times New Roman" w:hAnsi="Times New Roman"/>
          <w:color w:val="000000"/>
          <w:sz w:val="26"/>
          <w:szCs w:val="26"/>
        </w:rPr>
        <w:t>Устремлённость к спортивным достижениям во имя Родины.</w:t>
      </w:r>
    </w:p>
    <w:p w:rsidR="00831F30" w:rsidRPr="003C4ECE" w:rsidRDefault="00831F30" w:rsidP="00B52BD1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2"/>
          <w:rFonts w:ascii="Times New Roman" w:hAnsi="Times New Roman"/>
          <w:color w:val="000000"/>
          <w:sz w:val="26"/>
          <w:szCs w:val="26"/>
        </w:rPr>
        <w:t>Россия – великая спортивная держава.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Тема 2: Простейшие акробатические элементы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Знакомство с простейшими акробатическими элементами: кувырок вперёд, кувырок назад, кувырок через плечо, кувырок через препятствие в длину и в высоту, кульбит, колесо, ходьба на руках.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Практика: </w:t>
      </w:r>
      <w:r w:rsidRPr="003C4ECE">
        <w:rPr>
          <w:rStyle w:val="c2"/>
          <w:color w:val="000000"/>
          <w:sz w:val="26"/>
          <w:szCs w:val="26"/>
        </w:rPr>
        <w:t>Выполнение акробатических элементов: кувырки, подстраховка.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Тема 3: Техника самостраховки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Изучение техники самостраховки. Падение вперёд. Падение назад. Падение вперёд, падение назад и на бок через партнёра, стоящего на коленях и предплечьях. Падение вперёд, падение назад и на бок через партнёра, стоящего на и четвереньках. Падение на спину и на бок, кувырком вперёд, держась за руку партнёра. Перекат через плечо.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Практика: </w:t>
      </w:r>
      <w:r w:rsidRPr="003C4ECE">
        <w:rPr>
          <w:rStyle w:val="c2"/>
          <w:color w:val="000000"/>
          <w:sz w:val="26"/>
          <w:szCs w:val="26"/>
        </w:rPr>
        <w:t>Отработка приёмов самостраховки. Выполнение падений и перекатов. Работа в спарринге.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Тема 4: Техника борьбы в стойке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Изучение техники борьбы в стойке. Захваты. Выведение из равновесия. Передвижения. Броски: задняя подножка, передняя подножка, подсечка, задняя подножка с захватом ноги снаружи, бросок через бедро.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Практика: </w:t>
      </w:r>
      <w:r w:rsidRPr="003C4ECE">
        <w:rPr>
          <w:rStyle w:val="c2"/>
          <w:color w:val="000000"/>
          <w:sz w:val="26"/>
          <w:szCs w:val="26"/>
        </w:rPr>
        <w:t>Отработка техники борьбы в стойке. Выполнение бросков и захватов. Отработка навыка выведения противника из равновесия.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Тема 5: Техника борьбы лёжа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Изучение техники борьбы лёжа. Перевороты. Удержания. Болевые приёмы: Рычаг локтя через бедро от удержания сбоку, рычаг локтя с захватом руки между ногами, узел ногой от удержания сбоку, ущемление ахиллесова сухожилия.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Практика: </w:t>
      </w:r>
      <w:r w:rsidRPr="003C4ECE">
        <w:rPr>
          <w:rStyle w:val="c2"/>
          <w:color w:val="000000"/>
          <w:sz w:val="26"/>
          <w:szCs w:val="26"/>
        </w:rPr>
        <w:t>отработка техники борьбы лёжа, работа в парах на удержание.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Тема 6: Простейшие способы самозащиты от захватов и обхватов</w:t>
      </w:r>
    </w:p>
    <w:p w:rsidR="00831F30" w:rsidRPr="003C4ECE" w:rsidRDefault="00831F30" w:rsidP="008B061A">
      <w:pPr>
        <w:pStyle w:val="c24c4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Простейшие способы защиты от захватов и обхватов. Изучение болевых точек.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Практика: </w:t>
      </w:r>
      <w:r w:rsidRPr="003C4ECE">
        <w:rPr>
          <w:rStyle w:val="c2"/>
          <w:color w:val="000000"/>
          <w:sz w:val="26"/>
          <w:szCs w:val="26"/>
        </w:rPr>
        <w:t>Отработка способов защиты от захватов и обхватов. Освобождение от захватов за руки, за одежду. Освобождение от обхватов туловища спереди и сзади. Расслабляющие удары в болевые точки.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Тема 7: Подвижные спортивные игры, эстафеты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Практика: </w:t>
      </w:r>
      <w:r w:rsidRPr="003C4ECE">
        <w:rPr>
          <w:rStyle w:val="c2"/>
          <w:color w:val="000000"/>
          <w:sz w:val="26"/>
          <w:szCs w:val="26"/>
        </w:rPr>
        <w:t>Подвижные спортивные игры, эстафеты. Футбол. Баскетбол. Эстафеты с применением баскетбольного, набивного мячей, с элементами акробатики.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Тема 8: Контрольные нормативы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Промежуточная аттестация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Style w:val="c2"/>
          <w:rFonts w:ascii="Times New Roman" w:hAnsi="Times New Roman"/>
          <w:b w:val="0"/>
          <w:bCs w:val="0"/>
          <w:color w:val="000000"/>
          <w:sz w:val="26"/>
          <w:szCs w:val="26"/>
        </w:rPr>
        <w:t>Сдача нормативов ОФП и СФП</w:t>
      </w:r>
    </w:p>
    <w:p w:rsidR="00831F30" w:rsidRPr="003C4ECE" w:rsidRDefault="00831F30" w:rsidP="008B061A">
      <w:pPr>
        <w:pStyle w:val="Heading1"/>
        <w:pBdr>
          <w:bottom w:val="single" w:sz="6" w:space="0" w:color="D6DDB9"/>
        </w:pBdr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C4ECE">
        <w:rPr>
          <w:rFonts w:ascii="Times New Roman" w:hAnsi="Times New Roman"/>
          <w:color w:val="000000"/>
          <w:sz w:val="26"/>
          <w:szCs w:val="26"/>
        </w:rPr>
        <w:t>Тема 9:</w:t>
      </w:r>
      <w:r w:rsidRPr="003C4ECE">
        <w:rPr>
          <w:rStyle w:val="c302"/>
          <w:rFonts w:ascii="Times New Roman" w:hAnsi="Times New Roman"/>
          <w:b w:val="0"/>
          <w:bCs w:val="0"/>
          <w:color w:val="000000"/>
          <w:sz w:val="26"/>
          <w:szCs w:val="26"/>
        </w:rPr>
        <w:t> </w:t>
      </w:r>
      <w:r w:rsidRPr="003C4ECE">
        <w:rPr>
          <w:rStyle w:val="c66c85"/>
          <w:rFonts w:ascii="Times New Roman" w:hAnsi="Times New Roman"/>
          <w:color w:val="000000"/>
          <w:sz w:val="26"/>
          <w:szCs w:val="26"/>
        </w:rPr>
        <w:t>Самостоятельная (внеаудиторная) работа</w:t>
      </w:r>
    </w:p>
    <w:p w:rsidR="00831F30" w:rsidRPr="003C4ECE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3C4ECE">
        <w:rPr>
          <w:rStyle w:val="c66c85"/>
          <w:b/>
          <w:bCs/>
          <w:color w:val="000000"/>
          <w:sz w:val="26"/>
          <w:szCs w:val="26"/>
        </w:rPr>
        <w:t>Теория: </w:t>
      </w:r>
      <w:r w:rsidRPr="003C4ECE">
        <w:rPr>
          <w:rStyle w:val="c2"/>
          <w:color w:val="000000"/>
          <w:sz w:val="26"/>
          <w:szCs w:val="26"/>
        </w:rPr>
        <w:t>Итоги года. Обсуждение результатов: удачи и неудачи.</w:t>
      </w:r>
    </w:p>
    <w:p w:rsidR="00831F30" w:rsidRPr="003C4ECE" w:rsidRDefault="00831F30" w:rsidP="005578D2">
      <w:pPr>
        <w:shd w:val="clear" w:color="auto" w:fill="FFFFFF"/>
        <w:tabs>
          <w:tab w:val="left" w:pos="993"/>
        </w:tabs>
        <w:spacing w:after="0" w:line="240" w:lineRule="auto"/>
        <w:ind w:left="708"/>
        <w:contextualSpacing/>
        <w:jc w:val="both"/>
        <w:rPr>
          <w:rFonts w:ascii="Times New Roman" w:hAnsi="Times New Roman"/>
          <w:iCs/>
          <w:color w:val="000000"/>
          <w:sz w:val="26"/>
          <w:szCs w:val="26"/>
          <w:lang w:eastAsia="ru-RU"/>
        </w:rPr>
      </w:pPr>
    </w:p>
    <w:p w:rsidR="00831F30" w:rsidRPr="003C4ECE" w:rsidRDefault="00831F30" w:rsidP="005578D2">
      <w:pPr>
        <w:numPr>
          <w:ilvl w:val="0"/>
          <w:numId w:val="5"/>
        </w:numPr>
        <w:shd w:val="clear" w:color="auto" w:fill="FFFFFF"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6"/>
          <w:szCs w:val="26"/>
        </w:rPr>
      </w:pPr>
      <w:r w:rsidRPr="003C4ECE">
        <w:rPr>
          <w:rFonts w:ascii="Times New Roman" w:hAnsi="Times New Roman"/>
          <w:b/>
          <w:bCs/>
          <w:caps/>
          <w:sz w:val="26"/>
          <w:szCs w:val="26"/>
          <w:lang w:eastAsia="ru-RU"/>
        </w:rPr>
        <w:t>МЕтодическое обеспечение</w:t>
      </w:r>
    </w:p>
    <w:p w:rsidR="00831F30" w:rsidRPr="008B061A" w:rsidRDefault="00831F30" w:rsidP="003C4ECE">
      <w:pPr>
        <w:shd w:val="clear" w:color="auto" w:fill="FFFFFF"/>
        <w:tabs>
          <w:tab w:val="left" w:pos="1276"/>
        </w:tabs>
        <w:spacing w:after="0" w:line="240" w:lineRule="auto"/>
        <w:ind w:left="567"/>
        <w:contextualSpacing/>
        <w:rPr>
          <w:rFonts w:ascii="Times New Roman" w:hAnsi="Times New Roman"/>
          <w:b/>
          <w:caps/>
          <w:sz w:val="26"/>
          <w:szCs w:val="26"/>
        </w:rPr>
      </w:pP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Общий порядок изложения материала обусловлен техникой и правилами соревнований по самбо, а также принципами поэтапности обучения через движения от главного к производному, от простого к сложному и от условного к реальному. Обучение происходит преимущественно при использовании  личностно-ориентированных технологии обучения, которые позволяют осуществить разностороннее развитие учащихся на основе индивидуальной работы с каждым учащимся, индивидуальное объяснение упражнение и исправление ошибок.  Описание содержания каждого технического приёма имеет единую структуру. Должное внимание уделяется характеристике традиционных форм организации учебного процесса, методов обучения – по фазам, слитно, на счет и без счета, в различных тренировочных режимах, языка общения в школе, а также подводящих и специальных упражнений, кондиционных тестов.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В борьбе самбо традиционно годичный цикл подразумевает 3 основных периода подготовки: период фундаментальной подготовки, соревновательный период и переходный. Различие методик заключается в основном в количестве этапов и мезоциклов (месячный период подготовки). В каждом мезоцикле решается определенная задача, связанная с подготовкой спортсмена. Например, во втягивающем мезоцикле плавно повышают интенсивность нагрузки; объем тренировочной нагрузки увеличивают постепенно. В базовом мезоцикле планируются основные тренировочные нагрузки, увеличивают функциональные возможности организма. В шлифовочном мезоцикле устраняются изъяны или совершенствуются те или иные стороны программы. В предсоревновательном периоде ставятся задачи дальнейшего совершенствования тактико-технического мастерства и силовых качеств. В соревновательный период главной задачей является сохранение и реализация достигнутой спортивной формы.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Занятия в соревновательный период носят разминочный характер в день соревнований, а при отсутствии выступлений по форме соответствуют занятиям предсоревновательного мезоцикла.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В переходном периоде нужно предупредить перетренированность организма, т.к. невозможно долго поддерживать высокую спортивную форму. Основным средством поддержания тренированности в этот период являются занятия ОФП.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123c85"/>
          <w:b/>
          <w:bCs/>
          <w:i/>
          <w:iCs/>
          <w:color w:val="000000"/>
          <w:sz w:val="26"/>
          <w:szCs w:val="26"/>
        </w:rPr>
        <w:t>Методы, применяемые на занятиях по самбо: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09c85c287"/>
          <w:b/>
          <w:bCs/>
          <w:i/>
          <w:iCs/>
          <w:color w:val="000000"/>
          <w:sz w:val="26"/>
          <w:szCs w:val="26"/>
        </w:rPr>
        <w:t>Словесные: </w:t>
      </w:r>
      <w:r w:rsidRPr="008B061A">
        <w:rPr>
          <w:rStyle w:val="c85"/>
          <w:color w:val="000000"/>
          <w:sz w:val="26"/>
          <w:szCs w:val="26"/>
        </w:rPr>
        <w:t>рассказ, объяснение темы занятий.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87c209c85"/>
          <w:b/>
          <w:bCs/>
          <w:i/>
          <w:iCs/>
          <w:color w:val="000000"/>
          <w:sz w:val="26"/>
          <w:szCs w:val="26"/>
        </w:rPr>
        <w:t>Наглядный</w:t>
      </w:r>
      <w:r w:rsidRPr="008B061A">
        <w:rPr>
          <w:rStyle w:val="c287c85"/>
          <w:i/>
          <w:iCs/>
          <w:color w:val="000000"/>
          <w:sz w:val="26"/>
          <w:szCs w:val="26"/>
        </w:rPr>
        <w:t>: </w:t>
      </w:r>
      <w:r w:rsidRPr="008B061A">
        <w:rPr>
          <w:rStyle w:val="c2"/>
          <w:color w:val="000000"/>
          <w:sz w:val="26"/>
          <w:szCs w:val="26"/>
        </w:rPr>
        <w:t>показ упражнения, техники.</w:t>
      </w:r>
    </w:p>
    <w:p w:rsidR="00831F30" w:rsidRPr="008B061A" w:rsidRDefault="00831F30" w:rsidP="008B061A">
      <w:pPr>
        <w:pStyle w:val="c52c2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8B061A">
        <w:rPr>
          <w:rStyle w:val="c123c85"/>
          <w:b/>
          <w:bCs/>
          <w:i/>
          <w:iCs/>
          <w:color w:val="000000"/>
          <w:sz w:val="26"/>
          <w:szCs w:val="26"/>
        </w:rPr>
        <w:t>Практические:</w:t>
      </w:r>
    </w:p>
    <w:p w:rsidR="00831F30" w:rsidRPr="008B061A" w:rsidRDefault="00831F30" w:rsidP="008B061A">
      <w:pPr>
        <w:pStyle w:val="c52c2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8B061A">
        <w:rPr>
          <w:rStyle w:val="c194c85"/>
          <w:i/>
          <w:iCs/>
          <w:color w:val="000000"/>
          <w:sz w:val="26"/>
          <w:szCs w:val="26"/>
        </w:rPr>
        <w:t>Равномерный метод</w:t>
      </w:r>
      <w:r w:rsidRPr="008B061A">
        <w:rPr>
          <w:rStyle w:val="c2"/>
          <w:color w:val="000000"/>
          <w:sz w:val="26"/>
          <w:szCs w:val="26"/>
        </w:rPr>
        <w:t>. Упражнения выполняются с постоянной относительностью на протяжении определённого времени.</w:t>
      </w:r>
    </w:p>
    <w:p w:rsidR="00831F30" w:rsidRPr="008B061A" w:rsidRDefault="00831F30" w:rsidP="008B061A">
      <w:pPr>
        <w:pStyle w:val="c52c24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8B061A">
        <w:rPr>
          <w:rStyle w:val="c194c85"/>
          <w:i/>
          <w:iCs/>
          <w:color w:val="000000"/>
          <w:sz w:val="26"/>
          <w:szCs w:val="26"/>
        </w:rPr>
        <w:t>Повторный метод</w:t>
      </w:r>
      <w:r w:rsidRPr="008B061A">
        <w:rPr>
          <w:rStyle w:val="c2"/>
          <w:color w:val="000000"/>
          <w:sz w:val="26"/>
          <w:szCs w:val="26"/>
        </w:rPr>
        <w:t>. Разучивание или отработка одного и того же технического действия с перерывами для отдыха.</w:t>
      </w:r>
    </w:p>
    <w:p w:rsidR="00831F30" w:rsidRPr="008B061A" w:rsidRDefault="00831F30" w:rsidP="008B061A">
      <w:pPr>
        <w:pStyle w:val="c24c52"/>
        <w:shd w:val="clear" w:color="auto" w:fill="FFFFFF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Эти методы являются основной частью тренировки в борьбе самбо.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Важным акцентом технической тренировки является концентрация. Каждый самбист должен постоянно иметь в виду насколько положение тела и баланс правильный.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194c85"/>
          <w:i/>
          <w:iCs/>
          <w:color w:val="000000"/>
          <w:sz w:val="26"/>
          <w:szCs w:val="26"/>
        </w:rPr>
        <w:t>Координационный метод. </w:t>
      </w:r>
      <w:r w:rsidRPr="008B061A">
        <w:rPr>
          <w:rStyle w:val="c2"/>
          <w:color w:val="000000"/>
          <w:sz w:val="26"/>
          <w:szCs w:val="26"/>
        </w:rPr>
        <w:t>Координация подразумевает контроль учеником движений и способность усвоить новые движения. Тренируется реакция, равновесие. Координация в значительной мере определяется наследственностью и развитием в раннем детстве, но может быть определенно развита путем тренировок.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Для подготовки к соревнованиям может использоваться интервальный метод и соревновательный.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85c194"/>
          <w:i/>
          <w:iCs/>
          <w:color w:val="000000"/>
          <w:sz w:val="26"/>
          <w:szCs w:val="26"/>
        </w:rPr>
        <w:t>Интервальный метод </w:t>
      </w:r>
      <w:r w:rsidRPr="008B061A">
        <w:rPr>
          <w:rStyle w:val="c2"/>
          <w:color w:val="000000"/>
          <w:sz w:val="26"/>
          <w:szCs w:val="26"/>
        </w:rPr>
        <w:t>– отработка действий в высоком темпе в короткие отрезки времени с чередованием интервалов, отдыха между ними. Например, отработка броска через бедро в течение 2-х минут с большой интенсивностью и отдыхом через 30 сек.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194c85"/>
          <w:i/>
          <w:iCs/>
          <w:color w:val="000000"/>
          <w:sz w:val="26"/>
          <w:szCs w:val="26"/>
        </w:rPr>
        <w:t>Соревновательный метод </w:t>
      </w:r>
      <w:r w:rsidRPr="008B061A">
        <w:rPr>
          <w:rStyle w:val="c2"/>
          <w:color w:val="000000"/>
          <w:sz w:val="26"/>
          <w:szCs w:val="26"/>
        </w:rPr>
        <w:t>– основан на соперничестве между учениками за лучшее, более быстрое или более качественное выполнение того или иного задания, а так же как самостоятельная форма тренировки (прикидки, соревнования).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85c123"/>
          <w:b/>
          <w:bCs/>
          <w:i/>
          <w:iCs/>
          <w:color w:val="000000"/>
          <w:sz w:val="26"/>
          <w:szCs w:val="26"/>
        </w:rPr>
        <w:t>Игровые </w:t>
      </w:r>
      <w:r w:rsidRPr="008B061A">
        <w:rPr>
          <w:rStyle w:val="c2"/>
          <w:color w:val="000000"/>
          <w:sz w:val="26"/>
          <w:szCs w:val="26"/>
        </w:rPr>
        <w:t>спортивные игры и условные игры с конкретным сюжетом («пятнашки»).</w:t>
      </w:r>
    </w:p>
    <w:p w:rsidR="00831F30" w:rsidRPr="008B061A" w:rsidRDefault="00831F30" w:rsidP="008B061A">
      <w:pPr>
        <w:pStyle w:val="c43c2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8B061A">
        <w:rPr>
          <w:rStyle w:val="c2"/>
          <w:color w:val="000000"/>
          <w:sz w:val="26"/>
          <w:szCs w:val="26"/>
        </w:rPr>
        <w:t>В обучении и воспитании ученика руководящая роль принадлежит педагогу-тренеру. Обучая, он воспитывает в нем морально-этические нормы. Добивается от учеников сознательной дисциплины, воспитывает привычки спортивного режима, гигиены, труда и другие полезные навыки. Личность ученика формируется в общей системе воспитания: в семье, в школе и внешкольных организациях.</w:t>
      </w: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/>
          <w:sz w:val="26"/>
          <w:szCs w:val="26"/>
        </w:rPr>
        <w:sectPr w:rsidR="00831F30" w:rsidRPr="00F2423B" w:rsidSect="008B061A">
          <w:footerReference w:type="default" r:id="rId7"/>
          <w:pgSz w:w="11906" w:h="16838"/>
          <w:pgMar w:top="1134" w:right="851" w:bottom="851" w:left="851" w:header="709" w:footer="709" w:gutter="0"/>
          <w:pgNumType w:start="17"/>
          <w:cols w:space="708"/>
          <w:docGrid w:linePitch="360"/>
        </w:sect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  <w:sectPr w:rsidR="00831F30" w:rsidRPr="00F2423B" w:rsidSect="008B061A">
          <w:pgSz w:w="16838" w:h="11906" w:orient="landscape" w:code="9"/>
          <w:pgMar w:top="1134" w:right="1134" w:bottom="1134" w:left="1134" w:header="709" w:footer="709" w:gutter="0"/>
          <w:pgNumType w:start="23"/>
          <w:cols w:space="708"/>
          <w:docGrid w:linePitch="360"/>
        </w:sectPr>
      </w:pP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bCs/>
          <w:caps/>
          <w:color w:val="000000"/>
          <w:sz w:val="26"/>
          <w:szCs w:val="26"/>
          <w:lang w:eastAsia="ru-RU"/>
        </w:rPr>
        <w:t>5. Список литературы</w:t>
      </w:r>
    </w:p>
    <w:p w:rsidR="00831F30" w:rsidRPr="00F2423B" w:rsidRDefault="00831F30" w:rsidP="00557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Для педагога: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Борьба самбо: Справочник / Автор-составитель Е. М. Чумаков - М.: Физкультура и спорт, 2014.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Гаткин Е.Я. Самбо для начинающих, - "Астрель" 2001 г.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Ваисов К.М., Кудрявцев Д.В. Борьба самбо. Техника и методика обучения. - "ОмГТУ" 2012 г.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История возникновения самбо, А.А. Харлампиев 1938, переиздание М. -2013, Новая редакция.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Методическое пособие по самбо для общеобразовательных организаций. / С.Е. Табаков, Е.В. Ломакина; под общ. ред.  В. Ш. Каганова.,- М.: ФГБУ «Федеральный центр организационно - методического обеспечения физического воспитания», 2016.  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Лукашов М.Н. Родословная самбо. - М.: ФиС, 2006.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Подвижные игры: Учеб. для студ. пед. вузов. — М.: Изда</w:t>
      </w:r>
      <w:r w:rsidRPr="00F2423B">
        <w:rPr>
          <w:rFonts w:ascii="Times New Roman" w:hAnsi="Times New Roman"/>
          <w:sz w:val="26"/>
          <w:szCs w:val="26"/>
          <w:lang w:eastAsia="ru-RU"/>
        </w:rPr>
        <w:softHyphen/>
        <w:t>тельский центр «Академия», 2012. — 160 с.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Туманян Г. С. Спортивная борьба: теория, методика, организация тренировки. Учебное пособие. В 4-х кн. Кн. III. Методика подготовки. - М.:, 2013.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Чумаков Е. М. Сто уроков САМБО / Под редакцией С. Е. Табакова. - Изд. 5-е, испр. и доп. - М.: Физкультура и спорт, 2002.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Чумаков Е.М. Физическая подготовка борца.- М.: РГАФК, 2013.</w:t>
      </w:r>
    </w:p>
    <w:p w:rsidR="00831F30" w:rsidRPr="00F2423B" w:rsidRDefault="00831F30" w:rsidP="005578D2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Харлампиев А.А. Система самбо.- Москва "Фаир-пресс", 2014 г.</w:t>
      </w:r>
    </w:p>
    <w:p w:rsidR="00831F30" w:rsidRPr="00F2423B" w:rsidRDefault="00831F30" w:rsidP="005578D2">
      <w:pPr>
        <w:shd w:val="clear" w:color="auto" w:fill="FFFFFF"/>
        <w:tabs>
          <w:tab w:val="left" w:pos="426"/>
        </w:tabs>
        <w:spacing w:after="0" w:line="240" w:lineRule="auto"/>
        <w:ind w:left="360"/>
        <w:rPr>
          <w:rFonts w:ascii="Times New Roman" w:hAnsi="Times New Roman"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Для учащихся и родителей:</w:t>
      </w:r>
    </w:p>
    <w:p w:rsidR="00831F30" w:rsidRPr="00F2423B" w:rsidRDefault="00831F30" w:rsidP="005578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Дамаданова Х. Д., Омаров О. Н. Патриотическое воспитание молодежи в условиях социальных перемен // Ученые записки университета им. П. Ф. Лесгафта: Научно-теоретический журнал. – 2010. – № 12 (70). – С. 63–69.</w:t>
      </w:r>
    </w:p>
    <w:p w:rsidR="00831F30" w:rsidRPr="00F2423B" w:rsidRDefault="00831F30" w:rsidP="005578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Зотов Ю.И. Воспитание подростков в спортивном коллективе - М.: W Физкультура и спорт, 2011.-102с.</w:t>
      </w:r>
    </w:p>
    <w:p w:rsidR="00831F30" w:rsidRPr="00F2423B" w:rsidRDefault="00831F30" w:rsidP="005578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Назарова Е. Н., Жилов Ю. Д. Основы здорового образа жизни – М.: Академия, 2016</w:t>
      </w:r>
    </w:p>
    <w:p w:rsidR="00831F30" w:rsidRPr="00F2423B" w:rsidRDefault="00831F30" w:rsidP="005578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Петленко П. Познай и сотвори себя: Основные проблемы педагогической валеологии: Здоровье и образование. Концептуальные основы педагогической валеологии. - Материалы Всерос. науч.-практ. семинара. – (СПб., 7-9 декабря 1983) - СПб., 1994. - С. 26</w:t>
      </w:r>
    </w:p>
    <w:p w:rsidR="00831F30" w:rsidRPr="00F2423B" w:rsidRDefault="00831F30" w:rsidP="005578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Родионов А.В. Влияние психологических факторов на спортивный результат. - М.: Физкультура и спорт, 1983. - 111 с.</w:t>
      </w:r>
    </w:p>
    <w:p w:rsidR="00831F30" w:rsidRPr="00F2423B" w:rsidRDefault="00831F30" w:rsidP="005578D2">
      <w:pPr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>Физическая культура. Основы здорового образа жизни. / Под ред. Ю.П. Кобякова. - Ростов: Феникс, 2014.</w:t>
      </w: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831F30" w:rsidRPr="00F2423B" w:rsidRDefault="00831F30" w:rsidP="005578D2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2423B">
        <w:rPr>
          <w:rFonts w:ascii="Times New Roman" w:hAnsi="Times New Roman"/>
          <w:b/>
          <w:sz w:val="26"/>
          <w:szCs w:val="26"/>
          <w:lang w:eastAsia="ru-RU"/>
        </w:rPr>
        <w:t>Интернет-ресурсы:</w:t>
      </w:r>
    </w:p>
    <w:p w:rsidR="00831F30" w:rsidRPr="00F2423B" w:rsidRDefault="00831F30" w:rsidP="005578D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Роль тренера в воспитании спортсмена [Электронный ресурс] –URL: </w:t>
      </w:r>
      <w:hyperlink r:id="rId8" w:anchor=".VJbOvF4gB" w:history="1">
        <w:r w:rsidRPr="00F2423B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http://avangardsport.at.ua/blog/rol_trenera_v_vospitanii_sportsmena/2012-237#.VJbOvF4gB</w:t>
        </w:r>
      </w:hyperlink>
      <w:r w:rsidRPr="00F2423B">
        <w:rPr>
          <w:rFonts w:ascii="Times New Roman" w:hAnsi="Times New Roman"/>
          <w:sz w:val="26"/>
          <w:szCs w:val="26"/>
          <w:lang w:eastAsia="ru-RU"/>
        </w:rPr>
        <w:t>.</w:t>
      </w:r>
    </w:p>
    <w:p w:rsidR="00831F30" w:rsidRPr="00F2423B" w:rsidRDefault="00831F30" w:rsidP="005578D2">
      <w:pPr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423B">
        <w:rPr>
          <w:rFonts w:ascii="Times New Roman" w:hAnsi="Times New Roman"/>
          <w:sz w:val="26"/>
          <w:szCs w:val="26"/>
          <w:lang w:eastAsia="ru-RU"/>
        </w:rPr>
        <w:t xml:space="preserve">Алмакаева P.M. Социально-психологические особенности учебно- тренировочных групп и их учет при организации воспитательной работы: Научная библиотека диссертаций и авторефератов disserCat </w:t>
      </w:r>
      <w:hyperlink r:id="rId9" w:history="1">
        <w:r w:rsidRPr="00F2423B">
          <w:rPr>
            <w:rFonts w:ascii="Times New Roman" w:hAnsi="Times New Roman"/>
            <w:sz w:val="26"/>
            <w:szCs w:val="26"/>
            <w:u w:val="single"/>
            <w:lang w:eastAsia="ru-RU"/>
          </w:rPr>
          <w:t>http://www.dissercat.com/content/sistema-vospitatelnoi-raboty-so-sportsmenami#ixzz3s9NYKzDI</w:t>
        </w:r>
      </w:hyperlink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Pr="00F2423B" w:rsidRDefault="00831F30" w:rsidP="005578D2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sz w:val="26"/>
          <w:szCs w:val="26"/>
        </w:rPr>
      </w:pPr>
    </w:p>
    <w:p w:rsidR="00831F30" w:rsidRDefault="00831F30" w:rsidP="000357FA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tbl>
      <w:tblPr>
        <w:tblW w:w="9553" w:type="dxa"/>
        <w:tblInd w:w="93" w:type="dxa"/>
        <w:tblLayout w:type="fixed"/>
        <w:tblLook w:val="0000"/>
      </w:tblPr>
      <w:tblGrid>
        <w:gridCol w:w="236"/>
        <w:gridCol w:w="854"/>
        <w:gridCol w:w="4233"/>
        <w:gridCol w:w="854"/>
        <w:gridCol w:w="894"/>
        <w:gridCol w:w="974"/>
        <w:gridCol w:w="191"/>
        <w:gridCol w:w="1317"/>
      </w:tblGrid>
      <w:tr w:rsidR="00831F30" w:rsidRPr="0019705C" w:rsidTr="00D11E11">
        <w:trPr>
          <w:trHeight w:val="268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Календарно-тематическое планирование февраль 2024 г.</w:t>
            </w:r>
          </w:p>
        </w:tc>
      </w:tr>
      <w:tr w:rsidR="00831F30" w:rsidRPr="00FE5C35" w:rsidTr="002E0B47">
        <w:trPr>
          <w:trHeight w:val="6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темы урока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31F30" w:rsidRPr="00FE5C35" w:rsidTr="002E0B4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0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F30" w:rsidRPr="00FE5C35" w:rsidTr="00522CD9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Теория. Инструктаж по ТБ. ОРУ.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01.02.2024</w:t>
            </w:r>
          </w:p>
        </w:tc>
      </w:tr>
      <w:tr w:rsidR="00831F30" w:rsidRPr="00FE5C35" w:rsidTr="00522CD9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ОРУ. Перекаты в групировке. Эстафеты.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03.02.2024</w:t>
            </w:r>
          </w:p>
        </w:tc>
      </w:tr>
      <w:tr w:rsidR="00831F30" w:rsidRPr="00FE5C35" w:rsidTr="00522CD9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Строевые упражнения. Кувырок вперёд. ОФП.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06.02.2024</w:t>
            </w:r>
          </w:p>
        </w:tc>
      </w:tr>
      <w:tr w:rsidR="00831F30" w:rsidRPr="00FE5C35" w:rsidTr="00522CD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FE5C35" w:rsidTr="00522CD9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Строевые упражнения. Кувырок назад.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08.02.2024</w:t>
            </w:r>
          </w:p>
        </w:tc>
      </w:tr>
      <w:tr w:rsidR="00831F30" w:rsidRPr="00FE5C35" w:rsidTr="00522CD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522CD9" w:rsidRDefault="00831F30" w:rsidP="00522CD9">
            <w:pPr>
              <w:spacing w:after="0"/>
              <w:jc w:val="center"/>
              <w:rPr>
                <w:rStyle w:val="Heading1Char"/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22CD9">
              <w:rPr>
                <w:rStyle w:val="Heading3Char"/>
                <w:rFonts w:ascii="Times New Roman" w:hAnsi="Times New Roman"/>
                <w:b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NormalWeb"/>
              <w:spacing w:before="0" w:beforeAutospacing="0" w:after="0"/>
              <w:ind w:right="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Кувырки. Самостраховк</w:t>
            </w:r>
            <w:r w:rsidRPr="00FE5C35">
              <w:rPr>
                <w:rStyle w:val="Heading3Char"/>
                <w:rFonts w:ascii="Times New Roman" w:hAnsi="Times New Roman"/>
                <w:color w:val="000000"/>
                <w:sz w:val="20"/>
                <w:szCs w:val="20"/>
              </w:rPr>
              <w:t xml:space="preserve">а (падение назад). </w:t>
            </w:r>
            <w:r w:rsidRPr="00FE5C35">
              <w:rPr>
                <w:rStyle w:val="Heading3Char"/>
                <w:rFonts w:ascii="Times New Roman" w:hAnsi="Times New Roman"/>
                <w:b w:val="0"/>
                <w:color w:val="000000"/>
                <w:sz w:val="20"/>
                <w:szCs w:val="20"/>
              </w:rPr>
              <w:t>ОФП.Сдача нормативов.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10.02.2024</w:t>
            </w:r>
          </w:p>
        </w:tc>
      </w:tr>
      <w:tr w:rsidR="00831F30" w:rsidRPr="00FE5C35" w:rsidTr="00522CD9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27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C35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Занятие по теме: «Мы за здоровый образ жизни!»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13.02.2024</w:t>
            </w:r>
          </w:p>
        </w:tc>
      </w:tr>
      <w:tr w:rsidR="00831F30" w:rsidRPr="00FE5C35" w:rsidTr="00522CD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Перекаты, кувырки. Самостраховка (падение вперёд).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Style w:val="c27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15.02.2024</w:t>
            </w:r>
          </w:p>
        </w:tc>
      </w:tr>
      <w:tr w:rsidR="00831F30" w:rsidRPr="00FE5C35" w:rsidTr="00522CD9">
        <w:trPr>
          <w:trHeight w:val="6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Упр.на выносливость. Самостраховка. Эстафеты.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Style w:val="c27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17.02.2024</w:t>
            </w:r>
          </w:p>
        </w:tc>
      </w:tr>
      <w:tr w:rsidR="00831F30" w:rsidRPr="00FE5C35" w:rsidTr="00FE5C35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FE5C35" w:rsidTr="00522CD9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Теория. Борьба в стойке (передвижения, захваты).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20.02.2024</w:t>
            </w:r>
          </w:p>
        </w:tc>
      </w:tr>
      <w:tr w:rsidR="00831F30" w:rsidRPr="00FE5C35" w:rsidTr="00522CD9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727E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:rsidR="00831F30" w:rsidRPr="00D6727E" w:rsidRDefault="00831F30" w:rsidP="00522CD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Кувырки, перекаты. Захваты. Выведение из равновесия.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22.02.2024</w:t>
            </w:r>
          </w:p>
        </w:tc>
      </w:tr>
      <w:tr w:rsidR="00831F30" w:rsidRPr="00FE5C35" w:rsidTr="00522CD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FE5C35" w:rsidTr="00522CD9">
        <w:trPr>
          <w:trHeight w:val="2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522CD9" w:rsidRDefault="00831F30" w:rsidP="00522CD9">
            <w:pPr>
              <w:spacing w:after="0"/>
              <w:jc w:val="center"/>
              <w:rPr>
                <w:rStyle w:val="Heading1Char"/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Style w:val="Heading3Char"/>
                <w:rFonts w:ascii="Times New Roman" w:hAnsi="Times New Roman"/>
                <w:b w:val="0"/>
                <w:color w:val="000000"/>
                <w:sz w:val="20"/>
                <w:szCs w:val="20"/>
              </w:rPr>
              <w:t>11</w:t>
            </w:r>
          </w:p>
          <w:p w:rsidR="00831F30" w:rsidRPr="00522CD9" w:rsidRDefault="00831F30" w:rsidP="00522CD9">
            <w:pPr>
              <w:spacing w:after="0"/>
              <w:jc w:val="center"/>
              <w:rPr>
                <w:rStyle w:val="Heading1Char"/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NormalWeb"/>
              <w:spacing w:before="0" w:beforeAutospacing="0" w:after="0"/>
              <w:ind w:right="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24.02.2024</w:t>
            </w:r>
          </w:p>
        </w:tc>
      </w:tr>
      <w:tr w:rsidR="00831F30" w:rsidRPr="00FE5C35" w:rsidTr="00522CD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Самостраховка. Задняя подножка. ОФП.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FE5C35" w:rsidTr="00522CD9">
        <w:trPr>
          <w:trHeight w:val="6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522CD9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22CD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3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27.02.2024</w:t>
            </w:r>
          </w:p>
        </w:tc>
      </w:tr>
      <w:tr w:rsidR="00831F30" w:rsidRPr="00FE5C35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522CD9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Борцовская разминка. Борцовский мост.Стойки на голве, на</w:t>
            </w:r>
          </w:p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ру</w:t>
            </w:r>
            <w:r w:rsidRPr="00FE5C35">
              <w:rPr>
                <w:rStyle w:val="Heading3Char"/>
                <w:rFonts w:ascii="Times New Roman" w:hAnsi="Times New Roman"/>
                <w:color w:val="000000"/>
                <w:sz w:val="20"/>
                <w:szCs w:val="20"/>
              </w:rPr>
              <w:t>ках.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FE5C35" w:rsidTr="000357FA">
        <w:trPr>
          <w:trHeight w:val="6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522CD9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22CD9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C35">
              <w:rPr>
                <w:rStyle w:val="Heading3Char"/>
                <w:rFonts w:ascii="Times New Roman" w:hAnsi="Times New Roman"/>
                <w:b w:val="0"/>
                <w:color w:val="000000"/>
                <w:sz w:val="20"/>
                <w:szCs w:val="20"/>
              </w:rPr>
              <w:t>Самостраховка. Задняя подножка. ОФП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5C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C3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FE5C35" w:rsidRDefault="00831F30" w:rsidP="00FE5C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5C35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29.02.2024</w:t>
            </w:r>
          </w:p>
        </w:tc>
      </w:tr>
      <w:tr w:rsidR="00831F30" w:rsidRPr="00FE5C35" w:rsidTr="00FE5C35">
        <w:trPr>
          <w:trHeight w:val="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1F30" w:rsidRPr="0019705C" w:rsidTr="00522CD9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72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727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D6727E" w:rsidRDefault="00831F30" w:rsidP="00522CD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D11E11">
        <w:trPr>
          <w:trHeight w:val="268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Календарно-тематическое планирование март 2024 г.</w:t>
            </w:r>
          </w:p>
        </w:tc>
      </w:tr>
      <w:tr w:rsidR="00831F30" w:rsidRPr="00AD7037" w:rsidTr="002E0B47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F30" w:rsidRPr="00AD703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темы урока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31F30" w:rsidRPr="00AD7037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F30" w:rsidRPr="00AD7037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Борьба лёжа (удержание с боку).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02.03.2024</w:t>
            </w:r>
          </w:p>
        </w:tc>
      </w:tr>
      <w:tr w:rsidR="00831F30" w:rsidRPr="00AD7037" w:rsidTr="00AD7037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Самостраховка. Задняя подножка.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05.03.2024</w:t>
            </w:r>
          </w:p>
        </w:tc>
      </w:tr>
      <w:tr w:rsidR="00831F30" w:rsidRPr="00AD7037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Борьба лёжа: выведение из равновесия, удержание с боку.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07.03.2024</w:t>
            </w:r>
          </w:p>
        </w:tc>
      </w:tr>
      <w:tr w:rsidR="00831F30" w:rsidRPr="00AD7037" w:rsidTr="00AD7037">
        <w:trPr>
          <w:trHeight w:val="6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Теория. Освобождения от захватов. ОФП.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09.03.2024</w:t>
            </w:r>
          </w:p>
        </w:tc>
      </w:tr>
      <w:tr w:rsidR="00831F30" w:rsidRPr="00AD7037" w:rsidTr="00AD703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AD7037" w:rsidTr="00AD7037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NormalWeb"/>
              <w:spacing w:before="0" w:beforeAutospacing="0" w:after="0"/>
              <w:ind w:right="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Борьба лёжа: выведение из равновесия, удержание с боку.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12.03.2024</w:t>
            </w:r>
          </w:p>
        </w:tc>
      </w:tr>
      <w:tr w:rsidR="00831F30" w:rsidRPr="00AD7037" w:rsidTr="00AD7037">
        <w:trPr>
          <w:trHeight w:val="66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AD7037">
              <w:rPr>
                <w:rStyle w:val="Heading3Char"/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NormalWeb"/>
              <w:spacing w:before="0" w:beforeAutospacing="0" w:after="0"/>
              <w:ind w:right="12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Беговые упражнения. Освобождения от захватов за руку.</w:t>
            </w:r>
            <w:r w:rsidRPr="00FE5C35">
              <w:rPr>
                <w:rStyle w:val="Heading3Char"/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14.03.2024</w:t>
            </w:r>
          </w:p>
        </w:tc>
      </w:tr>
      <w:tr w:rsidR="00831F30" w:rsidRPr="00AD7037" w:rsidTr="00AD703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FE5C35" w:rsidRDefault="00831F30" w:rsidP="00FE5C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AD7037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FE5C35" w:rsidRDefault="00831F30" w:rsidP="00FE5C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E5C35">
              <w:rPr>
                <w:rStyle w:val="Heading3Char"/>
                <w:rFonts w:ascii="Times New Roman" w:hAnsi="Times New Roman"/>
                <w:b w:val="0"/>
                <w:color w:val="000000"/>
                <w:sz w:val="20"/>
                <w:szCs w:val="20"/>
              </w:rPr>
              <w:t>Самостраховка. Захваты. Задняя подножка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16.03.2024</w:t>
            </w:r>
          </w:p>
        </w:tc>
      </w:tr>
      <w:tr w:rsidR="00831F30" w:rsidRPr="00AD7037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pStyle w:val="c3c61"/>
              <w:spacing w:before="0" w:beforeAutospacing="0" w:after="0" w:afterAutospacing="0"/>
              <w:ind w:right="124" w:hanging="144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Беговые упражнения. Освобождения от захватов за руку.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5C3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19.03.2024</w:t>
            </w:r>
          </w:p>
        </w:tc>
      </w:tr>
      <w:tr w:rsidR="00831F30" w:rsidRPr="00AD7037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Упр.на выносливость. Самостраховка. Эстафеты.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21.03.2024</w:t>
            </w:r>
          </w:p>
        </w:tc>
      </w:tr>
      <w:tr w:rsidR="00831F30" w:rsidRPr="00AD7037" w:rsidTr="00AD703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Кувырки. Самостраховка. Задняя подножка. ОФП.</w:t>
            </w:r>
          </w:p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ОРУ. Силовая подготовка.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23.03.2024</w:t>
            </w:r>
          </w:p>
        </w:tc>
      </w:tr>
      <w:tr w:rsidR="00831F30" w:rsidRPr="00AD7037" w:rsidTr="00AD7037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Беговые упражнения. Освобождения от захватов за одежду.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26.03.2024</w:t>
            </w:r>
          </w:p>
        </w:tc>
      </w:tr>
      <w:tr w:rsidR="00831F30" w:rsidRPr="00AD7037" w:rsidTr="00AD703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Теория. Передняя подсечка.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color w:val="666666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28.03.2024</w:t>
            </w:r>
          </w:p>
        </w:tc>
      </w:tr>
      <w:tr w:rsidR="00831F30" w:rsidRPr="00AD7037" w:rsidTr="00AD703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>
            <w:pPr>
              <w:pStyle w:val="NormalWeb"/>
              <w:spacing w:before="0" w:beforeAutospacing="0"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FE5C35" w:rsidRDefault="00831F30" w:rsidP="00FE5C35">
            <w:pPr>
              <w:spacing w:after="0"/>
              <w:ind w:right="124"/>
              <w:jc w:val="center"/>
              <w:rPr>
                <w:rStyle w:val="Heading1Char"/>
                <w:rFonts w:ascii="Times New Roman" w:hAnsi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FE5C35">
              <w:rPr>
                <w:rStyle w:val="Heading3Char"/>
                <w:rFonts w:ascii="Times New Roman" w:hAnsi="Times New Roman"/>
                <w:b w:val="0"/>
                <w:color w:val="000000"/>
                <w:sz w:val="20"/>
                <w:szCs w:val="20"/>
              </w:rPr>
              <w:t>Борьба лёжа: выведение из равновесия, удержание с боку.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30.03.2024</w:t>
            </w:r>
          </w:p>
        </w:tc>
      </w:tr>
      <w:tr w:rsidR="00831F30" w:rsidRPr="00AD7037" w:rsidTr="00AD7037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D11E11">
        <w:trPr>
          <w:trHeight w:val="268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Календарно-тематическое планирование апрель 2024 г.</w:t>
            </w:r>
          </w:p>
        </w:tc>
      </w:tr>
      <w:tr w:rsidR="00831F30" w:rsidRPr="0019705C" w:rsidTr="00D6727E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темы урока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31F30" w:rsidRPr="0019705C" w:rsidTr="00D6727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F30" w:rsidRPr="0019705C" w:rsidTr="00D6727E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Кувырки падения. Передняя подсечка.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02.04.2024</w:t>
            </w:r>
          </w:p>
        </w:tc>
      </w:tr>
      <w:tr w:rsidR="00831F30" w:rsidRPr="0019705C" w:rsidTr="00D6727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Задняя подножка - удержание.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04.04.2024</w:t>
            </w:r>
          </w:p>
        </w:tc>
      </w:tr>
      <w:tr w:rsidR="00831F30" w:rsidRPr="0019705C" w:rsidTr="00D6727E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Кувырки падения. Передняя подсечка.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06.04.2024</w:t>
            </w:r>
          </w:p>
        </w:tc>
      </w:tr>
      <w:tr w:rsidR="00831F30" w:rsidRPr="0019705C" w:rsidTr="00D6727E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Беговые упражнения. Освобождения от захватов. Подвижные</w:t>
            </w:r>
          </w:p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игры.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09.04.2024</w:t>
            </w:r>
          </w:p>
        </w:tc>
      </w:tr>
      <w:tr w:rsidR="00831F30" w:rsidRPr="0019705C" w:rsidTr="00D6727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Задняя подножка - удержание. ОФП.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19705C" w:rsidTr="00D6727E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Борьба лёжа: выведение из равновесия, удержание с боку.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11.04.2024</w:t>
            </w:r>
          </w:p>
        </w:tc>
      </w:tr>
      <w:tr w:rsidR="00831F30" w:rsidRPr="0019705C" w:rsidTr="00D6727E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Теория. Передняя подножка. ОФП. Инструктаж по ТБ.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13.04.2024</w:t>
            </w:r>
          </w:p>
        </w:tc>
      </w:tr>
      <w:tr w:rsidR="00831F30" w:rsidRPr="0019705C" w:rsidTr="00D6727E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Болевой приём: рычаг локтя при удержании с боку.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27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16.04.2024</w:t>
            </w:r>
          </w:p>
        </w:tc>
      </w:tr>
      <w:tr w:rsidR="00831F30" w:rsidRPr="0019705C" w:rsidTr="00D6727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Задняя подножка - удержание. ОФП.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19705C" w:rsidTr="00D6727E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spacing w:after="0"/>
              <w:ind w:left="-142" w:right="125"/>
              <w:jc w:val="center"/>
              <w:rPr>
                <w:rStyle w:val="FooterChar"/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AD703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Инструктаж по пожарной безопасности, электробезопасности и правилам пользования пиротехнической продукцией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Style w:val="c27"/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18.04.2024</w:t>
            </w:r>
          </w:p>
        </w:tc>
      </w:tr>
      <w:tr w:rsidR="00831F30" w:rsidRPr="0019705C" w:rsidTr="00D6727E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spacing w:after="0"/>
              <w:ind w:left="-142" w:right="125"/>
              <w:jc w:val="center"/>
              <w:rPr>
                <w:rStyle w:val="FooterChar"/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Кувырки падения. Передняя подсечка.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20.04.2024</w:t>
            </w:r>
          </w:p>
        </w:tc>
      </w:tr>
      <w:tr w:rsidR="00831F30" w:rsidRPr="0019705C" w:rsidTr="00D6727E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spacing w:after="0"/>
              <w:ind w:left="-142" w:right="125"/>
              <w:jc w:val="center"/>
              <w:rPr>
                <w:rStyle w:val="FooterChar"/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Сдача нормативов.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23.04.2024</w:t>
            </w:r>
          </w:p>
        </w:tc>
      </w:tr>
      <w:tr w:rsidR="00831F30" w:rsidRPr="0019705C" w:rsidTr="00D6727E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spacing w:after="0"/>
              <w:ind w:left="-142" w:right="125"/>
              <w:jc w:val="center"/>
              <w:rPr>
                <w:rStyle w:val="FooterChar"/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Самостраховка.Передняя подножка - удержание.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AD7037"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25.04.2024</w:t>
            </w:r>
          </w:p>
        </w:tc>
      </w:tr>
      <w:tr w:rsidR="00831F30" w:rsidRPr="0019705C" w:rsidTr="00D6727E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/>
              <w:jc w:val="center"/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</w:pPr>
            <w:r w:rsidRPr="00AD7037">
              <w:rPr>
                <w:rStyle w:val="Heading1Char"/>
                <w:rFonts w:ascii="Times New Roman" w:hAnsi="Times New Roman"/>
                <w:b w:val="0"/>
                <w:color w:val="00000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left="-142" w:right="125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Болевой приём: рычаг локтя при удержании с боку.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27.04.2024</w:t>
            </w:r>
          </w:p>
        </w:tc>
      </w:tr>
      <w:tr w:rsidR="00831F30" w:rsidRPr="0019705C" w:rsidTr="00D6727E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spacing w:after="0"/>
              <w:ind w:left="-142" w:right="125"/>
              <w:jc w:val="center"/>
              <w:rPr>
                <w:rStyle w:val="FooterChar"/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Теория. Бросо</w:t>
            </w: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к через бедро.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30.04.2024</w:t>
            </w:r>
          </w:p>
        </w:tc>
      </w:tr>
      <w:tr w:rsidR="00831F30" w:rsidRPr="0019705C" w:rsidTr="00D6727E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31F30" w:rsidRPr="00AD7037" w:rsidRDefault="00831F30" w:rsidP="00AD70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D672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D11E11">
        <w:trPr>
          <w:trHeight w:val="268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Календарно-тематическое планирование май 2024 г.</w:t>
            </w:r>
          </w:p>
        </w:tc>
      </w:tr>
      <w:tr w:rsidR="00831F30" w:rsidRPr="0019705C" w:rsidTr="002E0B47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B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B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темы урока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B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B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B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2E0B47" w:rsidRDefault="00831F30" w:rsidP="002E0B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E0B4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1F30" w:rsidRPr="0019705C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Задняя подножка - удержание.</w:t>
            </w:r>
          </w:p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ОРУ. Силовая подготовка. Эстафеты.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02.05.2024</w:t>
            </w:r>
          </w:p>
        </w:tc>
      </w:tr>
      <w:tr w:rsidR="00831F30" w:rsidRPr="0019705C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pStyle w:val="c3c61"/>
              <w:spacing w:before="0" w:beforeAutospacing="0" w:after="0" w:afterAutospacing="0"/>
              <w:ind w:right="124"/>
              <w:jc w:val="center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Кувырки падения. Передняя подсечка.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04.05.2024</w:t>
            </w:r>
          </w:p>
        </w:tc>
      </w:tr>
      <w:tr w:rsidR="00831F30" w:rsidRPr="0019705C" w:rsidTr="00AD7037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31F30" w:rsidRPr="00AD7037" w:rsidRDefault="00831F30" w:rsidP="00FE5C35">
            <w:pPr>
              <w:spacing w:after="0"/>
              <w:ind w:right="124"/>
              <w:jc w:val="center"/>
              <w:rPr>
                <w:rStyle w:val="FooterChar"/>
                <w:rFonts w:ascii="Times New Roman" w:hAnsi="Times New Roman"/>
                <w:color w:val="000000"/>
                <w:sz w:val="20"/>
                <w:szCs w:val="20"/>
                <w:lang w:val="ru-RU" w:eastAsia="en-US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Болевой приём: рыч</w:t>
            </w: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аг локтя при удержании с боку. Эстафеты.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07.05.2024</w:t>
            </w:r>
          </w:p>
        </w:tc>
      </w:tr>
      <w:tr w:rsidR="00831F30" w:rsidRPr="0019705C" w:rsidTr="00AD7037">
        <w:trPr>
          <w:trHeight w:val="5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Бросок через бедро.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11.05.2024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Беговые упражнения. Освобождения от захватов. Подвижные</w:t>
            </w:r>
          </w:p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14.05.2024</w:t>
            </w:r>
          </w:p>
        </w:tc>
      </w:tr>
      <w:tr w:rsidR="00831F30" w:rsidRPr="0019705C" w:rsidTr="000357FA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Задняя подножка - удержание. ОФП.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16.05.2024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Бросок через бедро - удержание с боку.</w:t>
            </w: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Теория. Освобождение от удержаний.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18.05.2024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 xml:space="preserve">Болевой приём: рычаг </w:t>
            </w: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локтя с захватом руки между ног.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21.05.2024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Самостраховка. Передняя подножка - болевой приём.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23.05.2024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Удержания. Освобождение от удержаний.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25.05.2024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Бросок через бедро -</w:t>
            </w: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болевой приём.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28.05.2024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05C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D7037">
              <w:rPr>
                <w:rStyle w:val="c2"/>
                <w:rFonts w:ascii="Times New Roman" w:hAnsi="Times New Roman"/>
                <w:color w:val="000000"/>
                <w:sz w:val="20"/>
                <w:szCs w:val="20"/>
              </w:rPr>
              <w:t>Инструктаж о безопасности на водных объектах, в лесу, в быту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30.05.2024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831F30" w:rsidRPr="0019705C" w:rsidTr="00D11E11">
        <w:trPr>
          <w:trHeight w:val="268"/>
        </w:trPr>
        <w:tc>
          <w:tcPr>
            <w:tcW w:w="955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9705C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Календарно-тематическое планирование июнь 2024 г.</w:t>
            </w:r>
          </w:p>
        </w:tc>
      </w:tr>
      <w:tr w:rsidR="00831F30" w:rsidRPr="0019705C" w:rsidTr="00614E32">
        <w:trPr>
          <w:trHeight w:val="33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31F30" w:rsidRPr="00AD7037" w:rsidRDefault="00831F30" w:rsidP="00614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614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Раздел, темы урока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614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614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614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614E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2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Беговые упражнения. Освобождения от захватов. Эстафеты.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01.06.2024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Передняя подножка - болевой приём.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04.06.2024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Удержания. Освобождение от удержаний.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06.06.2024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Теория. Освобождение от обхватов туловища.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08.06.2024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Борьба лёжа (поперечное удержание).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11.06.2024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Самостраховка. Бросок через бедро - болевой приём.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13.06.2024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D7037">
              <w:rPr>
                <w:rStyle w:val="c4"/>
                <w:color w:val="000000"/>
                <w:sz w:val="20"/>
                <w:szCs w:val="20"/>
              </w:rPr>
              <w:t>Освобождение от обхватов туловища. Эстафеты.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15.06.2024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7037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Самостраховка. Передняя подножка - болевой пр</w:t>
            </w: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иём.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18.06.2024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Удержания. Болевые приёмы: рычаг локтя.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20.06.2024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Кувырки падения. Передняя подсечка.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22.06.2024</w:t>
            </w:r>
          </w:p>
        </w:tc>
      </w:tr>
      <w:tr w:rsidR="00831F30" w:rsidRPr="0019705C" w:rsidTr="000357FA">
        <w:trPr>
          <w:trHeight w:val="100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Style w:val="BodyTextChar"/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AD7037">
              <w:rPr>
                <w:rFonts w:ascii="Times New Roman" w:hAnsi="Times New Roman"/>
                <w:color w:val="000000"/>
                <w:sz w:val="20"/>
                <w:szCs w:val="20"/>
              </w:rPr>
              <w:t>Освобождения от захватов, обхватов. Подвижные игры.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t>25.06.2024</w:t>
            </w:r>
          </w:p>
        </w:tc>
      </w:tr>
      <w:tr w:rsidR="00831F30" w:rsidRPr="0019705C" w:rsidTr="000357FA">
        <w:trPr>
          <w:trHeight w:val="67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1F30" w:rsidRPr="00FE5C35" w:rsidRDefault="00831F30" w:rsidP="00FE5C35">
            <w:pPr>
              <w:pStyle w:val="c52c2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5C35">
              <w:rPr>
                <w:rStyle w:val="c4"/>
                <w:color w:val="000000"/>
                <w:sz w:val="20"/>
                <w:szCs w:val="20"/>
              </w:rPr>
              <w:t>Теория. Перевороты. ОФП.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27.06.2024</w:t>
            </w:r>
          </w:p>
        </w:tc>
      </w:tr>
      <w:tr w:rsidR="00831F30" w:rsidRPr="0019705C" w:rsidTr="00AD7037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1F30" w:rsidRPr="00FE5C35" w:rsidRDefault="00831F30" w:rsidP="00FE5C35">
            <w:pPr>
              <w:spacing w:after="0"/>
              <w:rPr>
                <w:rStyle w:val="BodyTextChar"/>
                <w:rFonts w:ascii="Times New Roman" w:hAnsi="Times New Roman"/>
                <w:color w:val="000000"/>
                <w:sz w:val="22"/>
                <w:lang w:eastAsia="en-US"/>
              </w:rPr>
            </w:pPr>
            <w:r w:rsidRPr="00FE5C35">
              <w:rPr>
                <w:rStyle w:val="c4"/>
                <w:rFonts w:ascii="Times New Roman" w:hAnsi="Times New Roman"/>
                <w:color w:val="000000"/>
                <w:sz w:val="20"/>
                <w:szCs w:val="20"/>
              </w:rPr>
              <w:t>Удержания. Освобождение от удержаний - перевор</w:t>
            </w:r>
            <w:r w:rsidRPr="00FE5C35">
              <w:rPr>
                <w:rFonts w:ascii="Times New Roman" w:hAnsi="Times New Roman"/>
                <w:color w:val="000000"/>
                <w:sz w:val="20"/>
                <w:szCs w:val="20"/>
              </w:rPr>
              <w:t>от. Подвижные игры.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29.06.2024</w:t>
            </w:r>
          </w:p>
        </w:tc>
      </w:tr>
      <w:tr w:rsidR="00831F30" w:rsidRPr="0019705C" w:rsidTr="00AD7037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31F30" w:rsidRPr="0019705C" w:rsidTr="00AD7037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31F30" w:rsidRPr="00AD7037" w:rsidRDefault="00831F30" w:rsidP="00FE5C3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28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Кол-во часов всего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31F30" w:rsidRPr="00AD7037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D7037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1F30" w:rsidRPr="0019705C" w:rsidTr="000357FA">
        <w:trPr>
          <w:trHeight w:val="34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31F30" w:rsidRPr="0019705C" w:rsidRDefault="00831F30" w:rsidP="001970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1F30" w:rsidRPr="0019705C" w:rsidRDefault="00831F30" w:rsidP="0019705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831F30" w:rsidRDefault="00831F30" w:rsidP="005578D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D11E11">
      <w:pPr>
        <w:shd w:val="clear" w:color="auto" w:fill="FFFFFF"/>
        <w:tabs>
          <w:tab w:val="left" w:pos="8100"/>
        </w:tabs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D11E11">
      <w:pPr>
        <w:shd w:val="clear" w:color="auto" w:fill="FFFFFF"/>
        <w:tabs>
          <w:tab w:val="left" w:pos="8100"/>
        </w:tabs>
        <w:spacing w:after="0" w:line="240" w:lineRule="auto"/>
        <w:ind w:right="535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D11E11">
      <w:pPr>
        <w:shd w:val="clear" w:color="auto" w:fill="FFFFFF"/>
        <w:tabs>
          <w:tab w:val="left" w:pos="8100"/>
        </w:tabs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D11E11">
      <w:pPr>
        <w:shd w:val="clear" w:color="auto" w:fill="FFFFFF"/>
        <w:tabs>
          <w:tab w:val="left" w:pos="8100"/>
        </w:tabs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D11E11">
      <w:pPr>
        <w:shd w:val="clear" w:color="auto" w:fill="FFFFFF"/>
        <w:tabs>
          <w:tab w:val="left" w:pos="8100"/>
        </w:tabs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AD7037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Default="00831F30" w:rsidP="005578D2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831F30" w:rsidRPr="00F2423B" w:rsidRDefault="00831F30" w:rsidP="000357FA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sectPr w:rsidR="00831F30" w:rsidRPr="00F2423B" w:rsidSect="003E4FB1">
      <w:pgSz w:w="11906" w:h="16838"/>
      <w:pgMar w:top="1134" w:right="850" w:bottom="1134" w:left="1701" w:header="708" w:footer="708" w:gutter="0"/>
      <w:pgNumType w:start="1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30" w:rsidRDefault="00831F30">
      <w:r>
        <w:separator/>
      </w:r>
    </w:p>
  </w:endnote>
  <w:endnote w:type="continuationSeparator" w:id="0">
    <w:p w:rsidR="00831F30" w:rsidRDefault="00831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F30" w:rsidRDefault="00831F30">
    <w:pPr>
      <w:pStyle w:val="Footer"/>
      <w:jc w:val="center"/>
    </w:pPr>
    <w:fldSimple w:instr="PAGE   \* MERGEFORMAT">
      <w:r>
        <w:rPr>
          <w:noProof/>
        </w:rPr>
        <w:t>26</w:t>
      </w:r>
    </w:fldSimple>
  </w:p>
  <w:p w:rsidR="00831F30" w:rsidRDefault="00831F30" w:rsidP="00DA044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30" w:rsidRDefault="00831F30">
      <w:r>
        <w:separator/>
      </w:r>
    </w:p>
  </w:footnote>
  <w:footnote w:type="continuationSeparator" w:id="0">
    <w:p w:rsidR="00831F30" w:rsidRDefault="00831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Times New Roman"/>
      </w:rPr>
    </w:lvl>
  </w:abstractNum>
  <w:abstractNum w:abstractNumId="1">
    <w:nsid w:val="070A3092"/>
    <w:multiLevelType w:val="hybridMultilevel"/>
    <w:tmpl w:val="09742C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D5F23"/>
    <w:multiLevelType w:val="multilevel"/>
    <w:tmpl w:val="18FC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5D4614"/>
    <w:multiLevelType w:val="multilevel"/>
    <w:tmpl w:val="42B6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279EF"/>
    <w:multiLevelType w:val="hybridMultilevel"/>
    <w:tmpl w:val="2A7A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B7719D"/>
    <w:multiLevelType w:val="hybridMultilevel"/>
    <w:tmpl w:val="E606339E"/>
    <w:lvl w:ilvl="0" w:tplc="C8666D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ADC734B"/>
    <w:multiLevelType w:val="hybridMultilevel"/>
    <w:tmpl w:val="A1584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926E06"/>
    <w:multiLevelType w:val="hybridMultilevel"/>
    <w:tmpl w:val="58B0A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A8471E"/>
    <w:multiLevelType w:val="multilevel"/>
    <w:tmpl w:val="0CD8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CC2D7C"/>
    <w:multiLevelType w:val="multilevel"/>
    <w:tmpl w:val="2F24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BE3757"/>
    <w:multiLevelType w:val="multilevel"/>
    <w:tmpl w:val="A33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11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44D"/>
    <w:rsid w:val="00007C31"/>
    <w:rsid w:val="000112CE"/>
    <w:rsid w:val="00026300"/>
    <w:rsid w:val="00033442"/>
    <w:rsid w:val="000357FA"/>
    <w:rsid w:val="000358D4"/>
    <w:rsid w:val="0006172B"/>
    <w:rsid w:val="00066C5D"/>
    <w:rsid w:val="0008061E"/>
    <w:rsid w:val="00081FC3"/>
    <w:rsid w:val="00082B62"/>
    <w:rsid w:val="00095139"/>
    <w:rsid w:val="000D2C0E"/>
    <w:rsid w:val="000F237F"/>
    <w:rsid w:val="000F3B0B"/>
    <w:rsid w:val="001042EB"/>
    <w:rsid w:val="00117BE6"/>
    <w:rsid w:val="0012155B"/>
    <w:rsid w:val="00126245"/>
    <w:rsid w:val="0016155C"/>
    <w:rsid w:val="00162EDC"/>
    <w:rsid w:val="00183083"/>
    <w:rsid w:val="0019705C"/>
    <w:rsid w:val="001B2252"/>
    <w:rsid w:val="001C6C78"/>
    <w:rsid w:val="00221C60"/>
    <w:rsid w:val="00224394"/>
    <w:rsid w:val="00237BBA"/>
    <w:rsid w:val="00251016"/>
    <w:rsid w:val="00252422"/>
    <w:rsid w:val="00255EAA"/>
    <w:rsid w:val="00263545"/>
    <w:rsid w:val="00264358"/>
    <w:rsid w:val="002674D9"/>
    <w:rsid w:val="00272106"/>
    <w:rsid w:val="0028158D"/>
    <w:rsid w:val="002817AD"/>
    <w:rsid w:val="00282966"/>
    <w:rsid w:val="002A2BE1"/>
    <w:rsid w:val="002B2E00"/>
    <w:rsid w:val="002B54EC"/>
    <w:rsid w:val="002C07DE"/>
    <w:rsid w:val="002D4D2B"/>
    <w:rsid w:val="002E0B47"/>
    <w:rsid w:val="002E4438"/>
    <w:rsid w:val="002F497C"/>
    <w:rsid w:val="003027A2"/>
    <w:rsid w:val="0030730B"/>
    <w:rsid w:val="003328F1"/>
    <w:rsid w:val="003559F6"/>
    <w:rsid w:val="00355EC3"/>
    <w:rsid w:val="003705F9"/>
    <w:rsid w:val="00387140"/>
    <w:rsid w:val="003C4ECE"/>
    <w:rsid w:val="003E4FB1"/>
    <w:rsid w:val="003F3E86"/>
    <w:rsid w:val="00421C1F"/>
    <w:rsid w:val="00427185"/>
    <w:rsid w:val="00434A50"/>
    <w:rsid w:val="00475A42"/>
    <w:rsid w:val="00484F5A"/>
    <w:rsid w:val="004B36EB"/>
    <w:rsid w:val="004E2C81"/>
    <w:rsid w:val="004E6482"/>
    <w:rsid w:val="004F2C41"/>
    <w:rsid w:val="005073EE"/>
    <w:rsid w:val="0050746B"/>
    <w:rsid w:val="00510A18"/>
    <w:rsid w:val="00515568"/>
    <w:rsid w:val="00522CD9"/>
    <w:rsid w:val="00534992"/>
    <w:rsid w:val="005578D2"/>
    <w:rsid w:val="0056239C"/>
    <w:rsid w:val="0059269F"/>
    <w:rsid w:val="005A5175"/>
    <w:rsid w:val="005B0532"/>
    <w:rsid w:val="005B37C0"/>
    <w:rsid w:val="005F098D"/>
    <w:rsid w:val="00614E32"/>
    <w:rsid w:val="00655705"/>
    <w:rsid w:val="00662ABE"/>
    <w:rsid w:val="00673863"/>
    <w:rsid w:val="00674A21"/>
    <w:rsid w:val="006A5FB1"/>
    <w:rsid w:val="006F44B3"/>
    <w:rsid w:val="006F6BDC"/>
    <w:rsid w:val="007322B5"/>
    <w:rsid w:val="0074526F"/>
    <w:rsid w:val="00784FCE"/>
    <w:rsid w:val="007979F0"/>
    <w:rsid w:val="007C346B"/>
    <w:rsid w:val="007E0B0C"/>
    <w:rsid w:val="007E34E0"/>
    <w:rsid w:val="007E7145"/>
    <w:rsid w:val="007F7221"/>
    <w:rsid w:val="00831F30"/>
    <w:rsid w:val="00833F43"/>
    <w:rsid w:val="00860904"/>
    <w:rsid w:val="008707EC"/>
    <w:rsid w:val="008748FC"/>
    <w:rsid w:val="00885F0F"/>
    <w:rsid w:val="00891147"/>
    <w:rsid w:val="008B061A"/>
    <w:rsid w:val="008C72CB"/>
    <w:rsid w:val="008E1086"/>
    <w:rsid w:val="008E4858"/>
    <w:rsid w:val="0096065F"/>
    <w:rsid w:val="0098597E"/>
    <w:rsid w:val="00991B73"/>
    <w:rsid w:val="009A19A3"/>
    <w:rsid w:val="009B51B2"/>
    <w:rsid w:val="009B5265"/>
    <w:rsid w:val="009E534B"/>
    <w:rsid w:val="009F4C4B"/>
    <w:rsid w:val="009F5F88"/>
    <w:rsid w:val="00A136E3"/>
    <w:rsid w:val="00A14117"/>
    <w:rsid w:val="00A26806"/>
    <w:rsid w:val="00A33A15"/>
    <w:rsid w:val="00A34088"/>
    <w:rsid w:val="00A553EE"/>
    <w:rsid w:val="00A601B6"/>
    <w:rsid w:val="00A611D3"/>
    <w:rsid w:val="00A80377"/>
    <w:rsid w:val="00AA0B91"/>
    <w:rsid w:val="00AA4F52"/>
    <w:rsid w:val="00AA5DDC"/>
    <w:rsid w:val="00AB01A1"/>
    <w:rsid w:val="00AB36FB"/>
    <w:rsid w:val="00AB7933"/>
    <w:rsid w:val="00AC6E30"/>
    <w:rsid w:val="00AD7037"/>
    <w:rsid w:val="00B11087"/>
    <w:rsid w:val="00B31F12"/>
    <w:rsid w:val="00B3312C"/>
    <w:rsid w:val="00B50615"/>
    <w:rsid w:val="00B50BA3"/>
    <w:rsid w:val="00B52BD1"/>
    <w:rsid w:val="00B75913"/>
    <w:rsid w:val="00B8472F"/>
    <w:rsid w:val="00B927E0"/>
    <w:rsid w:val="00BA2F10"/>
    <w:rsid w:val="00BA555F"/>
    <w:rsid w:val="00BB10CC"/>
    <w:rsid w:val="00BB16E0"/>
    <w:rsid w:val="00BE304B"/>
    <w:rsid w:val="00BF65B1"/>
    <w:rsid w:val="00BF6933"/>
    <w:rsid w:val="00C06FB2"/>
    <w:rsid w:val="00C448D5"/>
    <w:rsid w:val="00C57A84"/>
    <w:rsid w:val="00C91E05"/>
    <w:rsid w:val="00CB01D1"/>
    <w:rsid w:val="00CB65AE"/>
    <w:rsid w:val="00CC173A"/>
    <w:rsid w:val="00CC6BE7"/>
    <w:rsid w:val="00CF0CBB"/>
    <w:rsid w:val="00CF284F"/>
    <w:rsid w:val="00CF497E"/>
    <w:rsid w:val="00CF5AE6"/>
    <w:rsid w:val="00D11E11"/>
    <w:rsid w:val="00D23744"/>
    <w:rsid w:val="00D43504"/>
    <w:rsid w:val="00D6727E"/>
    <w:rsid w:val="00D876FE"/>
    <w:rsid w:val="00D96C0E"/>
    <w:rsid w:val="00DA044D"/>
    <w:rsid w:val="00DC2548"/>
    <w:rsid w:val="00DD413A"/>
    <w:rsid w:val="00DD57EB"/>
    <w:rsid w:val="00DE33A1"/>
    <w:rsid w:val="00DF4E56"/>
    <w:rsid w:val="00E155AE"/>
    <w:rsid w:val="00E357A5"/>
    <w:rsid w:val="00E43721"/>
    <w:rsid w:val="00E973F1"/>
    <w:rsid w:val="00E9779E"/>
    <w:rsid w:val="00EA0E56"/>
    <w:rsid w:val="00EC49FF"/>
    <w:rsid w:val="00ED58DC"/>
    <w:rsid w:val="00F012AD"/>
    <w:rsid w:val="00F069D9"/>
    <w:rsid w:val="00F17C39"/>
    <w:rsid w:val="00F2423B"/>
    <w:rsid w:val="00F347A7"/>
    <w:rsid w:val="00F46967"/>
    <w:rsid w:val="00F549A4"/>
    <w:rsid w:val="00F750CA"/>
    <w:rsid w:val="00F83F6B"/>
    <w:rsid w:val="00F84316"/>
    <w:rsid w:val="00F84572"/>
    <w:rsid w:val="00F871DA"/>
    <w:rsid w:val="00F87C6B"/>
    <w:rsid w:val="00F90BBC"/>
    <w:rsid w:val="00FA0963"/>
    <w:rsid w:val="00FC5B88"/>
    <w:rsid w:val="00FD3896"/>
    <w:rsid w:val="00FE2AE2"/>
    <w:rsid w:val="00FE443A"/>
    <w:rsid w:val="00FE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044D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44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044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044D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044D"/>
    <w:rPr>
      <w:rFonts w:ascii="Cambria" w:hAnsi="Cambria" w:cs="Times New Roman"/>
      <w:b/>
      <w:sz w:val="26"/>
      <w:lang w:val="ru-RU" w:eastAsia="ru-RU"/>
    </w:rPr>
  </w:style>
  <w:style w:type="paragraph" w:styleId="NormalWeb">
    <w:name w:val="Normal (Web)"/>
    <w:aliases w:val="Обычный (Web)"/>
    <w:basedOn w:val="Normal"/>
    <w:uiPriority w:val="99"/>
    <w:rsid w:val="00DA044D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DA044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FooterChar">
    <w:name w:val="Footer Char"/>
    <w:uiPriority w:val="99"/>
    <w:locked/>
    <w:rsid w:val="00DA044D"/>
    <w:rPr>
      <w:sz w:val="24"/>
      <w:lang w:eastAsia="ru-RU"/>
    </w:rPr>
  </w:style>
  <w:style w:type="paragraph" w:styleId="Footer">
    <w:name w:val="footer"/>
    <w:basedOn w:val="Normal"/>
    <w:link w:val="FooterChar1"/>
    <w:uiPriority w:val="99"/>
    <w:rsid w:val="00DA04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64358"/>
    <w:rPr>
      <w:rFonts w:ascii="Calibri" w:hAnsi="Calibri"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DA044D"/>
    <w:pPr>
      <w:spacing w:after="0" w:line="240" w:lineRule="auto"/>
      <w:jc w:val="center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044D"/>
    <w:rPr>
      <w:rFonts w:ascii="Calibri" w:hAnsi="Calibri"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DA044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DA04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0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44D"/>
    <w:rPr>
      <w:rFonts w:ascii="Tahoma" w:hAnsi="Tahoma" w:cs="Times New Roman"/>
      <w:sz w:val="16"/>
      <w:lang w:val="ru-RU" w:eastAsia="en-US"/>
    </w:rPr>
  </w:style>
  <w:style w:type="paragraph" w:customStyle="1" w:styleId="1">
    <w:name w:val="Без интервала1"/>
    <w:uiPriority w:val="99"/>
    <w:rsid w:val="00DA044D"/>
    <w:rPr>
      <w:rFonts w:ascii="Calibri" w:hAnsi="Calibri"/>
      <w:lang w:eastAsia="en-US"/>
    </w:rPr>
  </w:style>
  <w:style w:type="paragraph" w:customStyle="1" w:styleId="10">
    <w:name w:val="Абзац списка1"/>
    <w:basedOn w:val="Normal"/>
    <w:uiPriority w:val="99"/>
    <w:rsid w:val="00DA044D"/>
    <w:pPr>
      <w:spacing w:after="0" w:line="240" w:lineRule="auto"/>
      <w:ind w:left="708"/>
    </w:pPr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A044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044D"/>
    <w:rPr>
      <w:rFonts w:ascii="Calibri" w:hAnsi="Calibri" w:cs="Times New Roman"/>
      <w:sz w:val="24"/>
      <w:lang w:val="ru-RU" w:eastAsia="ru-RU"/>
    </w:rPr>
  </w:style>
  <w:style w:type="paragraph" w:customStyle="1" w:styleId="c25">
    <w:name w:val="c25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DA044D"/>
  </w:style>
  <w:style w:type="character" w:customStyle="1" w:styleId="c61">
    <w:name w:val="c61"/>
    <w:uiPriority w:val="99"/>
    <w:rsid w:val="00DA044D"/>
  </w:style>
  <w:style w:type="character" w:customStyle="1" w:styleId="c20">
    <w:name w:val="c20"/>
    <w:uiPriority w:val="99"/>
    <w:rsid w:val="00DA044D"/>
  </w:style>
  <w:style w:type="paragraph" w:customStyle="1" w:styleId="c147">
    <w:name w:val="c147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6">
    <w:name w:val="c56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2">
    <w:name w:val="c32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25">
    <w:name w:val="c125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1">
    <w:name w:val="c51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3">
    <w:name w:val="c33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9">
    <w:name w:val="c69"/>
    <w:uiPriority w:val="99"/>
    <w:rsid w:val="00DA044D"/>
  </w:style>
  <w:style w:type="character" w:customStyle="1" w:styleId="c3">
    <w:name w:val="c3"/>
    <w:uiPriority w:val="99"/>
    <w:rsid w:val="00DA044D"/>
  </w:style>
  <w:style w:type="character" w:customStyle="1" w:styleId="c48">
    <w:name w:val="c48"/>
    <w:uiPriority w:val="99"/>
    <w:rsid w:val="00DA044D"/>
  </w:style>
  <w:style w:type="paragraph" w:customStyle="1" w:styleId="c41">
    <w:name w:val="c41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uiPriority w:val="99"/>
    <w:rsid w:val="00DA044D"/>
  </w:style>
  <w:style w:type="character" w:customStyle="1" w:styleId="c127">
    <w:name w:val="c127"/>
    <w:uiPriority w:val="99"/>
    <w:rsid w:val="00DA044D"/>
  </w:style>
  <w:style w:type="paragraph" w:customStyle="1" w:styleId="c60">
    <w:name w:val="c60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4">
    <w:name w:val="c154"/>
    <w:uiPriority w:val="99"/>
    <w:rsid w:val="00DA044D"/>
  </w:style>
  <w:style w:type="paragraph" w:customStyle="1" w:styleId="c17">
    <w:name w:val="c17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uiPriority w:val="99"/>
    <w:rsid w:val="00DA044D"/>
  </w:style>
  <w:style w:type="character" w:customStyle="1" w:styleId="c93">
    <w:name w:val="c93"/>
    <w:uiPriority w:val="99"/>
    <w:rsid w:val="00DA044D"/>
  </w:style>
  <w:style w:type="character" w:customStyle="1" w:styleId="c14">
    <w:name w:val="c14"/>
    <w:uiPriority w:val="99"/>
    <w:rsid w:val="00DA044D"/>
  </w:style>
  <w:style w:type="character" w:customStyle="1" w:styleId="c100">
    <w:name w:val="c100"/>
    <w:uiPriority w:val="99"/>
    <w:rsid w:val="00DA044D"/>
  </w:style>
  <w:style w:type="paragraph" w:customStyle="1" w:styleId="c81">
    <w:name w:val="c81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7">
    <w:name w:val="c187"/>
    <w:basedOn w:val="Normal"/>
    <w:uiPriority w:val="99"/>
    <w:rsid w:val="00DA044D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4">
    <w:name w:val="c44"/>
    <w:uiPriority w:val="99"/>
    <w:rsid w:val="00DA044D"/>
  </w:style>
  <w:style w:type="character" w:styleId="Strong">
    <w:name w:val="Strong"/>
    <w:basedOn w:val="DefaultParagraphFont"/>
    <w:uiPriority w:val="99"/>
    <w:qFormat/>
    <w:rsid w:val="00DA044D"/>
    <w:rPr>
      <w:rFonts w:cs="Times New Roman"/>
      <w:b/>
    </w:rPr>
  </w:style>
  <w:style w:type="paragraph" w:customStyle="1" w:styleId="11">
    <w:name w:val="Абзац списка11"/>
    <w:basedOn w:val="Normal"/>
    <w:uiPriority w:val="99"/>
    <w:rsid w:val="00DA044D"/>
    <w:pPr>
      <w:spacing w:after="0" w:line="240" w:lineRule="auto"/>
      <w:ind w:left="708"/>
    </w:pPr>
    <w:rPr>
      <w:sz w:val="24"/>
      <w:szCs w:val="24"/>
      <w:lang w:eastAsia="ru-RU"/>
    </w:rPr>
  </w:style>
  <w:style w:type="paragraph" w:customStyle="1" w:styleId="Heading41">
    <w:name w:val="Heading 41"/>
    <w:basedOn w:val="Normal"/>
    <w:uiPriority w:val="99"/>
    <w:rsid w:val="00DA044D"/>
    <w:pPr>
      <w:widowControl w:val="0"/>
      <w:spacing w:before="112" w:after="0" w:line="240" w:lineRule="auto"/>
      <w:ind w:left="446" w:right="93"/>
      <w:outlineLvl w:val="4"/>
    </w:pPr>
    <w:rPr>
      <w:rFonts w:ascii="Times New Roman" w:hAnsi="Times New Roman"/>
      <w:b/>
      <w:bCs/>
      <w:sz w:val="20"/>
      <w:szCs w:val="20"/>
      <w:lang w:val="en-US"/>
    </w:rPr>
  </w:style>
  <w:style w:type="paragraph" w:customStyle="1" w:styleId="c0">
    <w:name w:val="c0"/>
    <w:basedOn w:val="Normal"/>
    <w:uiPriority w:val="99"/>
    <w:rsid w:val="00DA04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DA044D"/>
  </w:style>
  <w:style w:type="character" w:customStyle="1" w:styleId="font28">
    <w:name w:val="font28"/>
    <w:uiPriority w:val="99"/>
    <w:rsid w:val="00DA044D"/>
  </w:style>
  <w:style w:type="paragraph" w:customStyle="1" w:styleId="a">
    <w:name w:val="Заголовок Знак"/>
    <w:basedOn w:val="Normal"/>
    <w:next w:val="Subtitle"/>
    <w:link w:val="a0"/>
    <w:uiPriority w:val="99"/>
    <w:rsid w:val="00DA044D"/>
    <w:pPr>
      <w:spacing w:after="0" w:line="240" w:lineRule="auto"/>
      <w:jc w:val="center"/>
    </w:pPr>
    <w:rPr>
      <w:sz w:val="24"/>
      <w:szCs w:val="20"/>
      <w:lang w:eastAsia="ar-SA"/>
    </w:rPr>
  </w:style>
  <w:style w:type="paragraph" w:styleId="Subtitle">
    <w:name w:val="Subtitle"/>
    <w:basedOn w:val="Normal"/>
    <w:link w:val="SubtitleChar"/>
    <w:uiPriority w:val="99"/>
    <w:qFormat/>
    <w:rsid w:val="00DA044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A044D"/>
    <w:rPr>
      <w:rFonts w:ascii="Arial" w:hAnsi="Arial" w:cs="Times New Roman"/>
      <w:sz w:val="24"/>
      <w:lang w:val="ru-RU" w:eastAsia="ru-RU"/>
    </w:rPr>
  </w:style>
  <w:style w:type="character" w:customStyle="1" w:styleId="a0">
    <w:name w:val="Заголовок Знак Знак"/>
    <w:link w:val="a"/>
    <w:uiPriority w:val="99"/>
    <w:locked/>
    <w:rsid w:val="00DA044D"/>
    <w:rPr>
      <w:rFonts w:ascii="Calibri" w:hAnsi="Calibri"/>
      <w:sz w:val="24"/>
      <w:lang w:val="ru-RU" w:eastAsia="ar-SA" w:bidi="ar-SA"/>
    </w:rPr>
  </w:style>
  <w:style w:type="character" w:customStyle="1" w:styleId="a1">
    <w:name w:val="Основной текст_"/>
    <w:link w:val="12"/>
    <w:uiPriority w:val="99"/>
    <w:locked/>
    <w:rsid w:val="00DA044D"/>
    <w:rPr>
      <w:rFonts w:ascii="Calibri" w:hAnsi="Calibri"/>
      <w:shd w:val="clear" w:color="auto" w:fill="FFFFFF"/>
    </w:rPr>
  </w:style>
  <w:style w:type="paragraph" w:customStyle="1" w:styleId="12">
    <w:name w:val="Основной текст1"/>
    <w:basedOn w:val="Normal"/>
    <w:link w:val="a1"/>
    <w:uiPriority w:val="99"/>
    <w:rsid w:val="00DA044D"/>
    <w:pPr>
      <w:shd w:val="clear" w:color="auto" w:fill="FFFFFF"/>
      <w:spacing w:after="1380" w:line="216" w:lineRule="exact"/>
      <w:ind w:hanging="500"/>
      <w:jc w:val="center"/>
    </w:pPr>
    <w:rPr>
      <w:sz w:val="20"/>
      <w:szCs w:val="20"/>
      <w:shd w:val="clear" w:color="auto" w:fill="FFFFFF"/>
      <w:lang w:eastAsia="ru-RU"/>
    </w:rPr>
  </w:style>
  <w:style w:type="character" w:customStyle="1" w:styleId="apple-converted-space">
    <w:name w:val="apple-converted-space"/>
    <w:uiPriority w:val="99"/>
    <w:rsid w:val="00DA044D"/>
  </w:style>
  <w:style w:type="table" w:styleId="TableGrid">
    <w:name w:val="Table Grid"/>
    <w:basedOn w:val="TableNormal"/>
    <w:uiPriority w:val="99"/>
    <w:rsid w:val="0003344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2c24">
    <w:name w:val="c52 c24"/>
    <w:basedOn w:val="Normal"/>
    <w:uiPriority w:val="99"/>
    <w:rsid w:val="00AA0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5c209">
    <w:name w:val="c85 c209"/>
    <w:basedOn w:val="DefaultParagraphFont"/>
    <w:uiPriority w:val="99"/>
    <w:rsid w:val="00AA0B91"/>
    <w:rPr>
      <w:rFonts w:cs="Times New Roman"/>
    </w:rPr>
  </w:style>
  <w:style w:type="character" w:customStyle="1" w:styleId="c2">
    <w:name w:val="c2"/>
    <w:basedOn w:val="DefaultParagraphFont"/>
    <w:uiPriority w:val="99"/>
    <w:rsid w:val="00AA0B91"/>
    <w:rPr>
      <w:rFonts w:cs="Times New Roman"/>
    </w:rPr>
  </w:style>
  <w:style w:type="paragraph" w:customStyle="1" w:styleId="c52c175">
    <w:name w:val="c52 c175"/>
    <w:basedOn w:val="Normal"/>
    <w:uiPriority w:val="99"/>
    <w:rsid w:val="00AA0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6c85">
    <w:name w:val="c66 c85"/>
    <w:basedOn w:val="DefaultParagraphFont"/>
    <w:uiPriority w:val="99"/>
    <w:rsid w:val="00AA0B91"/>
    <w:rPr>
      <w:rFonts w:cs="Times New Roman"/>
    </w:rPr>
  </w:style>
  <w:style w:type="paragraph" w:customStyle="1" w:styleId="c3c175">
    <w:name w:val="c3 c175"/>
    <w:basedOn w:val="Normal"/>
    <w:uiPriority w:val="99"/>
    <w:rsid w:val="00AA0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09c85">
    <w:name w:val="c209 c85"/>
    <w:basedOn w:val="DefaultParagraphFont"/>
    <w:uiPriority w:val="99"/>
    <w:rsid w:val="00AA0B91"/>
    <w:rPr>
      <w:rFonts w:cs="Times New Roman"/>
    </w:rPr>
  </w:style>
  <w:style w:type="paragraph" w:customStyle="1" w:styleId="c3c60">
    <w:name w:val="c3 c60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5">
    <w:name w:val="c65"/>
    <w:basedOn w:val="DefaultParagraphFont"/>
    <w:uiPriority w:val="99"/>
    <w:rsid w:val="008B061A"/>
    <w:rPr>
      <w:rFonts w:cs="Times New Roman"/>
    </w:rPr>
  </w:style>
  <w:style w:type="paragraph" w:customStyle="1" w:styleId="c3c135">
    <w:name w:val="c3 c135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24">
    <w:name w:val="c3 c24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115c24">
    <w:name w:val="c3 c115 c24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32c24">
    <w:name w:val="c3 c32 c24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93c24">
    <w:name w:val="c3 c93 c24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1">
    <w:name w:val="c21"/>
    <w:basedOn w:val="DefaultParagraphFont"/>
    <w:uiPriority w:val="99"/>
    <w:rsid w:val="008B061A"/>
    <w:rPr>
      <w:rFonts w:cs="Times New Roman"/>
    </w:rPr>
  </w:style>
  <w:style w:type="paragraph" w:customStyle="1" w:styleId="c3c24c32">
    <w:name w:val="c3 c24 c32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c24c93">
    <w:name w:val="c3 c24 c93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7">
    <w:name w:val="c87"/>
    <w:basedOn w:val="DefaultParagraphFont"/>
    <w:uiPriority w:val="99"/>
    <w:rsid w:val="008B061A"/>
    <w:rPr>
      <w:rFonts w:cs="Times New Roman"/>
    </w:rPr>
  </w:style>
  <w:style w:type="paragraph" w:customStyle="1" w:styleId="c43c175">
    <w:name w:val="c43 c175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3c24">
    <w:name w:val="c43 c24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87c85">
    <w:name w:val="c287 c85"/>
    <w:basedOn w:val="DefaultParagraphFont"/>
    <w:uiPriority w:val="99"/>
    <w:rsid w:val="008B061A"/>
    <w:rPr>
      <w:rFonts w:cs="Times New Roman"/>
    </w:rPr>
  </w:style>
  <w:style w:type="paragraph" w:customStyle="1" w:styleId="c24c43">
    <w:name w:val="c24 c43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02">
    <w:name w:val="c302"/>
    <w:basedOn w:val="DefaultParagraphFont"/>
    <w:uiPriority w:val="99"/>
    <w:rsid w:val="008B061A"/>
    <w:rPr>
      <w:rFonts w:cs="Times New Roman"/>
    </w:rPr>
  </w:style>
  <w:style w:type="character" w:customStyle="1" w:styleId="c123c85">
    <w:name w:val="c123 c85"/>
    <w:basedOn w:val="DefaultParagraphFont"/>
    <w:uiPriority w:val="99"/>
    <w:rsid w:val="008B061A"/>
    <w:rPr>
      <w:rFonts w:cs="Times New Roman"/>
    </w:rPr>
  </w:style>
  <w:style w:type="character" w:customStyle="1" w:styleId="c209c85c287">
    <w:name w:val="c209 c85 c287"/>
    <w:basedOn w:val="DefaultParagraphFont"/>
    <w:uiPriority w:val="99"/>
    <w:rsid w:val="008B061A"/>
    <w:rPr>
      <w:rFonts w:cs="Times New Roman"/>
    </w:rPr>
  </w:style>
  <w:style w:type="character" w:customStyle="1" w:styleId="c85">
    <w:name w:val="c85"/>
    <w:basedOn w:val="DefaultParagraphFont"/>
    <w:uiPriority w:val="99"/>
    <w:rsid w:val="008B061A"/>
    <w:rPr>
      <w:rFonts w:cs="Times New Roman"/>
    </w:rPr>
  </w:style>
  <w:style w:type="character" w:customStyle="1" w:styleId="c287c209c85">
    <w:name w:val="c287 c209 c85"/>
    <w:basedOn w:val="DefaultParagraphFont"/>
    <w:uiPriority w:val="99"/>
    <w:rsid w:val="008B061A"/>
    <w:rPr>
      <w:rFonts w:cs="Times New Roman"/>
    </w:rPr>
  </w:style>
  <w:style w:type="character" w:customStyle="1" w:styleId="c194c85">
    <w:name w:val="c194 c85"/>
    <w:basedOn w:val="DefaultParagraphFont"/>
    <w:uiPriority w:val="99"/>
    <w:rsid w:val="008B061A"/>
    <w:rPr>
      <w:rFonts w:cs="Times New Roman"/>
    </w:rPr>
  </w:style>
  <w:style w:type="paragraph" w:customStyle="1" w:styleId="c24c52">
    <w:name w:val="c24 c52"/>
    <w:basedOn w:val="Normal"/>
    <w:uiPriority w:val="99"/>
    <w:rsid w:val="008B06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5c194">
    <w:name w:val="c85 c194"/>
    <w:basedOn w:val="DefaultParagraphFont"/>
    <w:uiPriority w:val="99"/>
    <w:rsid w:val="008B061A"/>
    <w:rPr>
      <w:rFonts w:cs="Times New Roman"/>
    </w:rPr>
  </w:style>
  <w:style w:type="character" w:customStyle="1" w:styleId="c85c123">
    <w:name w:val="c85 c123"/>
    <w:basedOn w:val="DefaultParagraphFont"/>
    <w:uiPriority w:val="99"/>
    <w:rsid w:val="008B061A"/>
    <w:rPr>
      <w:rFonts w:cs="Times New Roman"/>
    </w:rPr>
  </w:style>
  <w:style w:type="character" w:customStyle="1" w:styleId="c4">
    <w:name w:val="c4"/>
    <w:basedOn w:val="DefaultParagraphFont"/>
    <w:uiPriority w:val="99"/>
    <w:rsid w:val="00D6727E"/>
    <w:rPr>
      <w:rFonts w:cs="Times New Roman"/>
    </w:rPr>
  </w:style>
  <w:style w:type="paragraph" w:customStyle="1" w:styleId="c3c61">
    <w:name w:val="c3 c61"/>
    <w:basedOn w:val="Normal"/>
    <w:uiPriority w:val="99"/>
    <w:rsid w:val="00D672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7">
    <w:name w:val="c27"/>
    <w:basedOn w:val="DefaultParagraphFont"/>
    <w:uiPriority w:val="99"/>
    <w:rsid w:val="00D672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sport.at.ua/blog/rol_trenera_v_vospitanii_sportsmena/2012-237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dissercat.com/content/sistema-vospitatelnoi-raboty-so-sportsmenami%23ixzz3s9NYKzDI&amp;sa=D&amp;ust=1465576060065000&amp;usg=AFQjCNHL4qgnSB3pUNIbhPa6j1MRdxDS-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1066</TotalTime>
  <Pages>20</Pages>
  <Words>4672</Words>
  <Characters>26631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ОБЛАСТНОЕ ГОСУДАРСТВЕННОЕ АВТОНОМНОЕ УЧРЕЖДЕНИЕ</dc:title>
  <dc:subject/>
  <dc:creator>Администратор</dc:creator>
  <cp:keywords/>
  <dc:description/>
  <cp:lastModifiedBy>Пользователь Windows</cp:lastModifiedBy>
  <cp:revision>8</cp:revision>
  <cp:lastPrinted>2020-09-23T05:50:00Z</cp:lastPrinted>
  <dcterms:created xsi:type="dcterms:W3CDTF">2023-06-24T22:53:00Z</dcterms:created>
  <dcterms:modified xsi:type="dcterms:W3CDTF">2024-02-17T22:39:00Z</dcterms:modified>
</cp:coreProperties>
</file>